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07C3" w14:textId="77777777" w:rsidR="00DB2F50" w:rsidRDefault="00DB2F50" w:rsidP="00DB2F5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4. Učební plán</w:t>
      </w:r>
    </w:p>
    <w:p w14:paraId="0CAF8601" w14:textId="77777777" w:rsidR="00DB2F50" w:rsidRDefault="00DB2F50" w:rsidP="00DB2F5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20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585"/>
        <w:gridCol w:w="585"/>
        <w:gridCol w:w="584"/>
        <w:gridCol w:w="595"/>
        <w:gridCol w:w="1190"/>
        <w:gridCol w:w="1138"/>
        <w:gridCol w:w="1138"/>
        <w:gridCol w:w="1310"/>
      </w:tblGrid>
      <w:tr w:rsidR="00DB2F50" w14:paraId="61454343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B496C0" w14:textId="77777777" w:rsidR="00DB2F50" w:rsidRDefault="00DB2F50" w:rsidP="00D678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Povinné předměty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081B0A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 roč.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023FEC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 roč.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5B3326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roč.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C620A9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 roč.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DF9D6E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Minimální dotace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A75AFB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Celková dotace gymnázia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5A16BD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Celková dotace gymnázia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273C69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Disponibilní hodiny</w:t>
            </w:r>
          </w:p>
        </w:tc>
      </w:tr>
      <w:tr w:rsidR="00DB2F50" w14:paraId="0D8D6AC8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32473E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Český jazyk a literatura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E3F08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90926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4CC425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0D93A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E69A8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C3089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2E087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067A4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B2F50" w14:paraId="7843C052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46399A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Anglický jazyk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1C6C3C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7128D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38A17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961DA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FC72F2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D2A19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8E7C2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3E54B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14:paraId="7E16AC72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360891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Další cizí jazyk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F3896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EB0F61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B9E9B6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47AD0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C6C5ED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A41F1D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4A8BD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E40EC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14:paraId="2CAE1034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E2834E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D424C5" w14:textId="77777777" w:rsidR="00DB2F50" w:rsidRPr="009A6DF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6DF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9386D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A7AD1C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A8D2F5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B1B4EE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76E394" w14:textId="77777777" w:rsidR="00DB2F50" w:rsidRPr="009A6DF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6DF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058BCB" w14:textId="77777777" w:rsidR="00DB2F50" w:rsidRPr="009A6DF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6DF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D0BB4B" w14:textId="77777777" w:rsidR="00DB2F50" w:rsidRPr="009A6DF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6DF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B2F50" w14:paraId="77F3AF74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B05A35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Fyzika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81696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B4D56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6BB37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D107E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289511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EB5B8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244122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E39A6D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A84925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0B12E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E097D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2CB80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9C46C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54D5AD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96387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013FA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F34D9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B2F50" w14:paraId="1776078F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9EF80A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Chemie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9E7E1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56EAE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7E778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BB9D0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83F779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B9C64E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F98703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BD4E6A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:rsidRPr="001C4CC2" w14:paraId="4ED77E5D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0CC4A1" w14:textId="77777777"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Biologie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E0197F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3F0223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41F339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1CAAF3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D6EC91" w14:textId="77777777"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3E4AAB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C373B6" w14:textId="77777777"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63AF50A" w14:textId="77777777"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70902483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1787D5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Zeměpis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C2CC3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226CDE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B774B6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0551D2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20A7C1" w14:textId="77777777"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D04F02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73ECE7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B53FFFB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24F9A237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D597BE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Základy společenských věd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2B526D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0609D9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B4933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7F6B9C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500AFA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C1E15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EF0CF0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D04BD2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42920D9E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D0D340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Dějepis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450BB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DFB15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A431F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1DFA9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7236AAB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BFE69C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FEA2E6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BC1C2E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1E10033B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21385E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7C636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FE975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001F6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C05FA5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22188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12E55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F59B7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5A021E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14:paraId="69FDD2F9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58A91A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Umění a kultura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5C2CE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336752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0F809E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C6005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080CB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DD36D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8D353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3F3C6C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14:paraId="15AAFC9C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938F32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Jazyková komunikace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E94AD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E9774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9259E2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8EDA3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5642C7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4C9B1E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E7AB0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9949A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B2F50" w14:paraId="43AB92B5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A9B2F4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Konverzace v angličtině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432305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A32B4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BFAF3D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B28156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18B9B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98F2B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A4963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23DB9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B2F50" w14:paraId="773FC9E3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2810B5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Tělesná výchova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15B94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70FA15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36E10E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649F72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45853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14A70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57E6B1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3A14E1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F50" w:rsidRPr="001C4CC2" w14:paraId="0F433216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30F49C" w14:textId="77777777" w:rsidR="00DB2F50" w:rsidRPr="001C4CC2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Osobnostní a sociální výchova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24FB49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C8E799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69CEBE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2D3A18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1A9A37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9AEE40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B2BE8E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4514FE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CC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B2F50" w14:paraId="0965EB84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E5395B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D616D9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3764EA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2735E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4CCBE6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36E14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6CB5B6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83CFF2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CD6608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D0290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C3EA82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0850B2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20CA3D7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F64D84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0895B3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63B837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9ED4B1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528BC6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C92655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D09161" w14:textId="0845A4C4" w:rsidR="00DB2F50" w:rsidRPr="001C4CC2" w:rsidRDefault="0088465C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DB2F50" w14:paraId="75323079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08E00D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8815E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BE490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04EEF5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4FFD2E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B08ED3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64089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A9CAAB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D0BEBD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7F91D47B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17A8DAA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998866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12A28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F0BC46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73B6F9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3F5DBB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FB785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459926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1108F7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342A2FD7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9160FB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423F0C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797C3D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9FF193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035DD6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338E85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EF4B7F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303667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A40394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4AADC49B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7A143C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67266D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39FB4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69271C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0E3AF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F998E7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6BE17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B4418F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43C372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43B2D769" w14:textId="77777777" w:rsidTr="00D678BF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5C4022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151950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78FE69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C4CEC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3E3AFB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698520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250394" w14:textId="77777777" w:rsidR="00DB2F50" w:rsidRDefault="00DB2F50" w:rsidP="00D67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070E46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3BB4E2D" w14:textId="77777777" w:rsidR="00DB2F50" w:rsidRDefault="00DB2F50" w:rsidP="00D678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2F50" w14:paraId="2ACCC1D4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FEA06D" w14:textId="77777777" w:rsidR="00DB2F50" w:rsidRDefault="00DB2F50" w:rsidP="00D678BF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Celková povinná časová dotace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5D41CD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B224E6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3E53B5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1E43E3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01F1BFB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4812EB8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EA2E13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4F65FF9" w14:textId="77777777" w:rsidR="00DB2F50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B2F50" w:rsidRPr="001C4CC2" w14:paraId="1C73F05A" w14:textId="77777777" w:rsidTr="00D678BF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34AAED" w14:textId="77777777" w:rsidR="00DB2F50" w:rsidRDefault="00DB2F50" w:rsidP="00D678BF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Celková dotace gymnázia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8DEF75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CC2"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283F88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CC2"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1A310D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4CC2"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5D8A83F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3BB61B6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A06161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C48D0B" w14:textId="77777777" w:rsidR="00DB2F50" w:rsidRPr="001C4CC2" w:rsidRDefault="00DB2F50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63D1C8" w14:textId="4F1F517B" w:rsidR="00DB2F50" w:rsidRPr="001C4CC2" w:rsidRDefault="0088465C" w:rsidP="00D678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</w:p>
        </w:tc>
      </w:tr>
    </w:tbl>
    <w:p w14:paraId="26D86891" w14:textId="77777777" w:rsidR="00DB2F50" w:rsidRDefault="00DB2F50" w:rsidP="00DB2F50">
      <w:pPr>
        <w:rPr>
          <w:rFonts w:ascii="Calibri" w:hAnsi="Calibri" w:cs="Calibri"/>
          <w:b/>
          <w:bCs/>
          <w:sz w:val="22"/>
          <w:szCs w:val="22"/>
        </w:rPr>
      </w:pPr>
    </w:p>
    <w:p w14:paraId="57303B2C" w14:textId="77777777" w:rsidR="00DB2F50" w:rsidRDefault="00DB2F50" w:rsidP="00DB2F50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705ADF2C" w14:textId="77777777" w:rsidR="00DB2F50" w:rsidRPr="0095771E" w:rsidRDefault="00DB2F50" w:rsidP="00DB2F50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6930932B" w14:textId="77777777" w:rsidR="00DB2F50" w:rsidRPr="0095771E" w:rsidRDefault="00DB2F50" w:rsidP="00DB2F50">
      <w:pPr>
        <w:pStyle w:val="Nadpis8"/>
        <w:rPr>
          <w:color w:val="auto"/>
          <w:lang w:eastAsia="cs-CZ"/>
        </w:rPr>
      </w:pPr>
      <w:r w:rsidRPr="0095771E">
        <w:rPr>
          <w:color w:val="auto"/>
          <w:lang w:eastAsia="cs-CZ"/>
        </w:rPr>
        <w:t>Poznámky k učebnímu plánu</w:t>
      </w:r>
    </w:p>
    <w:p w14:paraId="078ABFF3" w14:textId="77777777" w:rsidR="00DB2F50" w:rsidRPr="00FC09DC" w:rsidRDefault="00DB2F50" w:rsidP="00DB2F50">
      <w:pPr>
        <w:rPr>
          <w:rFonts w:ascii="Calibri" w:hAnsi="Calibri" w:cs="Calibri"/>
          <w:sz w:val="22"/>
          <w:szCs w:val="22"/>
        </w:rPr>
      </w:pPr>
    </w:p>
    <w:p w14:paraId="70F29342" w14:textId="77777777" w:rsidR="00DB2F50" w:rsidRPr="0095771E" w:rsidRDefault="00DB2F50" w:rsidP="00DB2F50">
      <w:pPr>
        <w:pStyle w:val="Nadpis8"/>
        <w:jc w:val="both"/>
        <w:rPr>
          <w:color w:val="auto"/>
        </w:rPr>
      </w:pPr>
      <w:r w:rsidRPr="0095771E">
        <w:rPr>
          <w:color w:val="auto"/>
          <w:lang w:eastAsia="cs-CZ"/>
        </w:rPr>
        <w:t>Anglický jazyk</w:t>
      </w:r>
      <w:r w:rsidRPr="0095771E">
        <w:rPr>
          <w:b w:val="0"/>
          <w:bCs w:val="0"/>
          <w:color w:val="auto"/>
          <w:lang w:eastAsia="cs-CZ"/>
        </w:rPr>
        <w:t xml:space="preserve"> je pro žáky povinný a navazuje na obsah výuky RVP ZV, s možností vytváření skupin dle pokročilosti.</w:t>
      </w:r>
    </w:p>
    <w:p w14:paraId="25083DD8" w14:textId="77777777" w:rsidR="00DB2F50" w:rsidRPr="0095771E" w:rsidRDefault="00DB2F50" w:rsidP="00DB2F50">
      <w:pPr>
        <w:pStyle w:val="Nadpis8"/>
        <w:jc w:val="both"/>
        <w:rPr>
          <w:color w:val="auto"/>
          <w:lang w:eastAsia="cs-CZ"/>
        </w:rPr>
      </w:pPr>
    </w:p>
    <w:p w14:paraId="48394C7A" w14:textId="77777777" w:rsidR="00DB2F50" w:rsidRDefault="00DB2F50" w:rsidP="00DB2F50">
      <w:pPr>
        <w:pStyle w:val="Nadpis8"/>
        <w:jc w:val="both"/>
        <w:rPr>
          <w:b w:val="0"/>
          <w:bCs w:val="0"/>
          <w:color w:val="auto"/>
          <w:lang w:eastAsia="cs-CZ"/>
        </w:rPr>
      </w:pPr>
      <w:r w:rsidRPr="0095771E">
        <w:rPr>
          <w:color w:val="auto"/>
          <w:lang w:eastAsia="cs-CZ"/>
        </w:rPr>
        <w:t xml:space="preserve">Další cizí jazyk </w:t>
      </w:r>
      <w:r w:rsidRPr="0095771E">
        <w:rPr>
          <w:b w:val="0"/>
          <w:bCs w:val="0"/>
          <w:color w:val="auto"/>
          <w:lang w:eastAsia="cs-CZ"/>
        </w:rPr>
        <w:t>je možné volit z jazyka německého, ruského a španělského. Výuka je realizována ve skupinách, s možností vytváření skupin dle pokročilosti.</w:t>
      </w:r>
    </w:p>
    <w:p w14:paraId="5937C953" w14:textId="77777777" w:rsidR="00DB2F50" w:rsidRDefault="00DB2F50" w:rsidP="00DB2F50">
      <w:pPr>
        <w:pStyle w:val="Nadpis8"/>
        <w:jc w:val="both"/>
        <w:rPr>
          <w:b w:val="0"/>
          <w:bCs w:val="0"/>
          <w:color w:val="auto"/>
          <w:lang w:eastAsia="cs-CZ"/>
        </w:rPr>
      </w:pPr>
    </w:p>
    <w:p w14:paraId="4C33494C" w14:textId="77777777" w:rsidR="00DB2F50" w:rsidRPr="009A6DF0" w:rsidRDefault="00DB2F50" w:rsidP="00DB2F50">
      <w:pPr>
        <w:pStyle w:val="Nadpis8"/>
        <w:jc w:val="both"/>
        <w:rPr>
          <w:b w:val="0"/>
          <w:bCs w:val="0"/>
          <w:color w:val="auto"/>
          <w:lang w:eastAsia="cs-CZ"/>
        </w:rPr>
      </w:pPr>
      <w:r w:rsidRPr="0071274B">
        <w:rPr>
          <w:bCs w:val="0"/>
          <w:color w:val="auto"/>
          <w:lang w:eastAsia="cs-CZ"/>
        </w:rPr>
        <w:t>Matematika</w:t>
      </w:r>
      <w:r>
        <w:rPr>
          <w:bCs w:val="0"/>
          <w:color w:val="auto"/>
          <w:lang w:eastAsia="cs-CZ"/>
        </w:rPr>
        <w:t xml:space="preserve">: </w:t>
      </w:r>
      <w:r>
        <w:rPr>
          <w:b w:val="0"/>
          <w:bCs w:val="0"/>
          <w:color w:val="auto"/>
          <w:lang w:eastAsia="cs-CZ"/>
        </w:rPr>
        <w:t>V prvním ročníku byla přidána jedna hodina z disponibilních. V případě potřeby s možností vytváření skupin podle úrovní zvládnutého učiva ze základní školy a potřeb žáků.</w:t>
      </w:r>
    </w:p>
    <w:p w14:paraId="668FC1C6" w14:textId="77777777" w:rsidR="00DB2F50" w:rsidRPr="00D33CE8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3409A89D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lastRenderedPageBreak/>
        <w:t>Fyzika</w:t>
      </w:r>
      <w:r w:rsidRPr="00FC09DC">
        <w:rPr>
          <w:rFonts w:ascii="Calibri" w:hAnsi="Calibri" w:cs="Calibri"/>
          <w:sz w:val="22"/>
          <w:szCs w:val="22"/>
        </w:rPr>
        <w:t>: Ve třetím ročníku jsou součástí výuky i laboratorní a praktická cvičení s časovou dotací 1 hod</w:t>
      </w:r>
      <w:r>
        <w:rPr>
          <w:rFonts w:ascii="Calibri" w:hAnsi="Calibri" w:cs="Calibri"/>
          <w:sz w:val="22"/>
          <w:szCs w:val="22"/>
        </w:rPr>
        <w:t xml:space="preserve">ina týdně. </w:t>
      </w:r>
    </w:p>
    <w:p w14:paraId="71966726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32000E06" w14:textId="77777777" w:rsidR="00DB2F50" w:rsidRPr="00FC09DC" w:rsidRDefault="00DB2F50" w:rsidP="00DB2F50">
      <w:pPr>
        <w:pStyle w:val="Zkladntext2"/>
      </w:pPr>
      <w:r w:rsidRPr="00FC09DC">
        <w:rPr>
          <w:b/>
          <w:bCs/>
        </w:rPr>
        <w:t>Chemie</w:t>
      </w:r>
      <w:r w:rsidRPr="00FC09DC">
        <w:t>: Ve druhém ročníku jsou součástí výuky i laboratorní a praktická cvičení s časovou dotací 0,5 hodiny týdně.</w:t>
      </w:r>
    </w:p>
    <w:p w14:paraId="4726C157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34D3F32F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Biologie</w:t>
      </w:r>
      <w:r w:rsidRPr="00FC09DC">
        <w:rPr>
          <w:rFonts w:ascii="Calibri" w:hAnsi="Calibri" w:cs="Calibri"/>
          <w:sz w:val="22"/>
          <w:szCs w:val="22"/>
        </w:rPr>
        <w:t>: V prvním ročníku jsou součástí výuky i laboratorní a praktická cvičení s časovou dotací 1 hodina týdně a ve druhém</w:t>
      </w:r>
      <w:r>
        <w:rPr>
          <w:rFonts w:ascii="Calibri" w:hAnsi="Calibri" w:cs="Calibri"/>
          <w:sz w:val="22"/>
          <w:szCs w:val="22"/>
        </w:rPr>
        <w:t xml:space="preserve"> </w:t>
      </w:r>
      <w:r w:rsidRPr="00F950A7">
        <w:rPr>
          <w:rFonts w:ascii="Calibri" w:hAnsi="Calibri" w:cs="Calibri"/>
          <w:sz w:val="22"/>
          <w:szCs w:val="22"/>
        </w:rPr>
        <w:t>a třetím ročníku</w:t>
      </w:r>
      <w:r w:rsidRPr="00FC09DC">
        <w:rPr>
          <w:rFonts w:ascii="Calibri" w:hAnsi="Calibri" w:cs="Calibri"/>
          <w:sz w:val="22"/>
          <w:szCs w:val="22"/>
        </w:rPr>
        <w:t xml:space="preserve"> 0,5 hodiny týdně. Předmět integruje část vzdělávacího obsahu oboru Výchova ke zdraví.</w:t>
      </w:r>
    </w:p>
    <w:p w14:paraId="42251DFA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24FBD9BC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Zeměpis</w:t>
      </w:r>
      <w:r w:rsidRPr="00FC09DC">
        <w:rPr>
          <w:rFonts w:ascii="Calibri" w:hAnsi="Calibri" w:cs="Calibri"/>
          <w:sz w:val="22"/>
          <w:szCs w:val="22"/>
        </w:rPr>
        <w:t>: Byl vytvořen ze vzdělávacího oboru Geografie</w:t>
      </w:r>
      <w:r>
        <w:rPr>
          <w:rFonts w:ascii="Calibri" w:hAnsi="Calibri" w:cs="Calibri"/>
          <w:sz w:val="22"/>
          <w:szCs w:val="22"/>
        </w:rPr>
        <w:t xml:space="preserve"> </w:t>
      </w:r>
      <w:r w:rsidRPr="00F950A7">
        <w:rPr>
          <w:rFonts w:ascii="Calibri" w:hAnsi="Calibri" w:cs="Calibri"/>
          <w:sz w:val="22"/>
          <w:szCs w:val="22"/>
        </w:rPr>
        <w:t>a Geologie</w:t>
      </w:r>
      <w:r w:rsidRPr="00FC09DC">
        <w:rPr>
          <w:rFonts w:ascii="Calibri" w:hAnsi="Calibri" w:cs="Calibri"/>
          <w:sz w:val="22"/>
          <w:szCs w:val="22"/>
        </w:rPr>
        <w:t xml:space="preserve"> vzdělávací oblasti Člověk a příroda. </w:t>
      </w:r>
    </w:p>
    <w:p w14:paraId="6CDCD9EF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6FA1A174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Základy společenských věd</w:t>
      </w:r>
      <w:r w:rsidRPr="00FC09DC">
        <w:rPr>
          <w:rFonts w:ascii="Calibri" w:hAnsi="Calibri" w:cs="Calibri"/>
          <w:sz w:val="22"/>
          <w:szCs w:val="22"/>
        </w:rPr>
        <w:t>: Předmět vychází ze vzdělávacího oboru Občanský a společenskovědní základ, integruje vzdělávací obsah oboru Člověk a svět práce a část vzdělávacího obsahu oboru Výchova ke zdraví. Některá témata jsou realizována v projektových dnech.</w:t>
      </w:r>
    </w:p>
    <w:p w14:paraId="26BBD441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0ECA97DC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Informatika</w:t>
      </w:r>
      <w:r w:rsidRPr="00FC09DC">
        <w:rPr>
          <w:rFonts w:ascii="Calibri" w:hAnsi="Calibri" w:cs="Calibri"/>
          <w:sz w:val="22"/>
          <w:szCs w:val="22"/>
        </w:rPr>
        <w:t>: Vyučovací předmět vychází ze vzdělávacího oboru Informatika a informační a komunikační technologie.</w:t>
      </w:r>
    </w:p>
    <w:p w14:paraId="0D308906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1A056434" w14:textId="77777777" w:rsidR="00DB2F50" w:rsidRPr="00FC09DC" w:rsidRDefault="00DB2F50" w:rsidP="00DB2F50">
      <w:pPr>
        <w:pStyle w:val="Zkladntext2"/>
      </w:pPr>
      <w:r w:rsidRPr="00FC09DC">
        <w:rPr>
          <w:b/>
          <w:bCs/>
        </w:rPr>
        <w:t>Umění a kultura</w:t>
      </w:r>
      <w:r w:rsidRPr="00FC09DC">
        <w:t xml:space="preserve">: Vyučovací předmět se skládá z Hudebního a Výtvarného oboru. Žáci během studia absolvují </w:t>
      </w:r>
      <w:r>
        <w:t>oba obory.</w:t>
      </w:r>
    </w:p>
    <w:p w14:paraId="5BE1DB22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02A082B1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Jazyková komunikace</w:t>
      </w:r>
      <w:r w:rsidRPr="00FC09DC">
        <w:rPr>
          <w:rFonts w:ascii="Calibri" w:hAnsi="Calibri" w:cs="Calibri"/>
          <w:sz w:val="22"/>
          <w:szCs w:val="22"/>
        </w:rPr>
        <w:t>: Je povinným předmětem ve 4. ročníku, shrnutím a rozvinutím některých témat z předmětu Český jazyk a literatura, zvláště z oblasti jazykové komunikace.</w:t>
      </w:r>
    </w:p>
    <w:p w14:paraId="62C283E2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5B4A6F29" w14:textId="77777777" w:rsidR="00DB2F50" w:rsidRPr="00FC09DC" w:rsidRDefault="00DB2F50" w:rsidP="00DB2F50">
      <w:pPr>
        <w:pStyle w:val="Zkladntext2"/>
      </w:pPr>
      <w:r w:rsidRPr="00FC09DC">
        <w:rPr>
          <w:b/>
          <w:bCs/>
        </w:rPr>
        <w:t>Konverzace v angličtině</w:t>
      </w:r>
      <w:r w:rsidRPr="00FC09DC">
        <w:t xml:space="preserve">: </w:t>
      </w:r>
      <w:r>
        <w:t xml:space="preserve">Je povinným předmětem ve 4. ročníku. </w:t>
      </w:r>
      <w:r w:rsidRPr="00FC09DC">
        <w:t>Navazuje na úroveň jazykových znalostí a komunikačních dovedností, rozšiřuje a prohlubuje znalosti žáka získané v předmětu Anglický jazyk.</w:t>
      </w:r>
    </w:p>
    <w:p w14:paraId="5197649D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37FBCA61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Tělesná výchova</w:t>
      </w:r>
      <w:r w:rsidRPr="00FC09DC">
        <w:rPr>
          <w:rFonts w:ascii="Calibri" w:hAnsi="Calibri" w:cs="Calibri"/>
          <w:sz w:val="22"/>
          <w:szCs w:val="22"/>
        </w:rPr>
        <w:t>: Předmět integruje část vzdělávacího obsahu oboru Výchova ke zdraví. Výuka je realizována ve skupinách.</w:t>
      </w:r>
    </w:p>
    <w:p w14:paraId="518FC1EE" w14:textId="77777777" w:rsidR="00DB2F50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130FA75F" w14:textId="77777777" w:rsidR="00DB2F50" w:rsidRPr="0099370A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99370A">
        <w:rPr>
          <w:rFonts w:ascii="Calibri" w:hAnsi="Calibri" w:cs="Calibri"/>
          <w:b/>
          <w:sz w:val="22"/>
          <w:szCs w:val="22"/>
        </w:rPr>
        <w:t>Osobnostní a sociální výchova</w:t>
      </w:r>
      <w:r w:rsidRPr="0099370A">
        <w:rPr>
          <w:rFonts w:ascii="Calibri" w:hAnsi="Calibri" w:cs="Calibri"/>
          <w:sz w:val="22"/>
          <w:szCs w:val="22"/>
        </w:rPr>
        <w:t>: Předmět integruje průřezové téma Osobnostní a sociální výchova a některé tematické okruhy ostatních průřezových témat.</w:t>
      </w:r>
    </w:p>
    <w:p w14:paraId="5A94AE2B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14EA8C7A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  <w:r w:rsidRPr="00FC09DC">
        <w:rPr>
          <w:rFonts w:ascii="Calibri" w:hAnsi="Calibri" w:cs="Calibri"/>
          <w:b/>
          <w:bCs/>
          <w:sz w:val="22"/>
          <w:szCs w:val="22"/>
        </w:rPr>
        <w:t>Volitelné předměty</w:t>
      </w:r>
      <w:r w:rsidRPr="00FC09DC">
        <w:rPr>
          <w:rFonts w:ascii="Calibri" w:hAnsi="Calibri" w:cs="Calibri"/>
          <w:sz w:val="22"/>
          <w:szCs w:val="22"/>
        </w:rPr>
        <w:t>: Realizovány ve 3. a 4. ročníku formou povinně volitelných předmětů, které rozšiřují a prohlubují vzdělávací obsah vzdělávacích oborů RVP G. Žáci příslušných ročníků vybírají z každoroční aktuální nabídky, která vychází zejména z poptávky žáků a je uvedena v příloze ŠVP. Výuka je realizována ve skupinách.</w:t>
      </w:r>
    </w:p>
    <w:p w14:paraId="051BEA88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1B011E74" w14:textId="77777777" w:rsidR="00DB2F50" w:rsidRPr="00FC09DC" w:rsidRDefault="00DB2F50" w:rsidP="00DB2F50">
      <w:pPr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Kurzy, </w:t>
      </w:r>
      <w:r w:rsidRPr="00FC09DC">
        <w:rPr>
          <w:rFonts w:ascii="Calibri" w:hAnsi="Calibri" w:cs="Calibri"/>
          <w:b/>
          <w:bCs/>
          <w:sz w:val="22"/>
          <w:szCs w:val="22"/>
        </w:rPr>
        <w:t>expedice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70A">
        <w:rPr>
          <w:rFonts w:ascii="Calibri" w:hAnsi="Calibri" w:cs="Calibri"/>
          <w:b/>
          <w:bCs/>
          <w:sz w:val="22"/>
          <w:szCs w:val="22"/>
        </w:rPr>
        <w:t>a výjezdy</w:t>
      </w:r>
      <w:r w:rsidRPr="00FC09DC">
        <w:rPr>
          <w:rFonts w:ascii="Calibri" w:hAnsi="Calibri" w:cs="Calibri"/>
          <w:sz w:val="22"/>
          <w:szCs w:val="22"/>
        </w:rPr>
        <w:t xml:space="preserve">: Součástí učebního plánu školy jsou </w:t>
      </w:r>
      <w:r w:rsidRPr="0099370A">
        <w:rPr>
          <w:rFonts w:ascii="Calibri" w:hAnsi="Calibri" w:cs="Calibri"/>
          <w:sz w:val="22"/>
          <w:szCs w:val="22"/>
        </w:rPr>
        <w:t>exkurze, expedice a výjezdy</w:t>
      </w:r>
      <w:r w:rsidRPr="00FC09DC">
        <w:rPr>
          <w:rFonts w:ascii="Calibri" w:hAnsi="Calibri" w:cs="Calibri"/>
          <w:sz w:val="22"/>
          <w:szCs w:val="22"/>
        </w:rPr>
        <w:t>, které jsou zařazeny do 1. až 4. ročníku.</w:t>
      </w:r>
    </w:p>
    <w:p w14:paraId="14FA00B7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55FA2546" w14:textId="77777777" w:rsidR="00DB2F50" w:rsidRPr="00FC09DC" w:rsidRDefault="00DB2F50" w:rsidP="00DB2F50">
      <w:pPr>
        <w:pStyle w:val="Zkladntext2"/>
      </w:pPr>
      <w:r w:rsidRPr="00FC09DC">
        <w:rPr>
          <w:b/>
          <w:bCs/>
        </w:rPr>
        <w:t>Projektové dny</w:t>
      </w:r>
      <w:r w:rsidRPr="00FC09DC">
        <w:t>: a) Pravidelné – jsou zařazeny pravidelně 1x za dobu studia (tedy jednou za 4 roky), např. Rizika ohrožující zdraví a jejich prevence, Ochrana člověka za mimořádných událostí apod.</w:t>
      </w:r>
    </w:p>
    <w:p w14:paraId="7874E27E" w14:textId="77777777" w:rsidR="00DB2F50" w:rsidRPr="00FC09DC" w:rsidRDefault="00DB2F50" w:rsidP="00DB2F50">
      <w:pPr>
        <w:pStyle w:val="Zkladntext2"/>
      </w:pPr>
      <w:r w:rsidRPr="00FC09DC">
        <w:t xml:space="preserve">b) Nepravidelné projekty jsou zařazovány podle potřeb a možností školy. </w:t>
      </w:r>
    </w:p>
    <w:p w14:paraId="3721E37A" w14:textId="77777777" w:rsidR="00DB2F50" w:rsidRPr="00FC09DC" w:rsidRDefault="00DB2F50" w:rsidP="00DB2F50">
      <w:pPr>
        <w:jc w:val="both"/>
        <w:rPr>
          <w:rFonts w:ascii="Calibri" w:hAnsi="Calibri" w:cs="Calibri"/>
          <w:sz w:val="22"/>
          <w:szCs w:val="22"/>
        </w:rPr>
      </w:pPr>
    </w:p>
    <w:p w14:paraId="2A2081C9" w14:textId="77777777" w:rsidR="002A3658" w:rsidRDefault="002A3658"/>
    <w:sectPr w:rsidR="002A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50"/>
    <w:rsid w:val="002A3658"/>
    <w:rsid w:val="0088465C"/>
    <w:rsid w:val="00D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052E"/>
  <w15:docId w15:val="{2D3618A2-EF1B-48FB-995A-F8BBBE7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B2F50"/>
    <w:pPr>
      <w:keepNext/>
      <w:outlineLvl w:val="0"/>
    </w:pPr>
    <w:rPr>
      <w:sz w:val="24"/>
      <w:szCs w:val="24"/>
    </w:rPr>
  </w:style>
  <w:style w:type="paragraph" w:styleId="Nadpis8">
    <w:name w:val="heading 8"/>
    <w:basedOn w:val="Normln"/>
    <w:link w:val="Nadpis8Char"/>
    <w:uiPriority w:val="99"/>
    <w:qFormat/>
    <w:rsid w:val="00DB2F50"/>
    <w:pPr>
      <w:keepNext/>
      <w:outlineLvl w:val="7"/>
    </w:pPr>
    <w:rPr>
      <w:rFonts w:ascii="Calibri" w:hAnsi="Calibri" w:cs="Calibri"/>
      <w:b/>
      <w:bCs/>
      <w:color w:val="FF000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DB2F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qFormat/>
    <w:rsid w:val="00DB2F50"/>
    <w:rPr>
      <w:rFonts w:ascii="Calibri" w:eastAsia="Times New Roman" w:hAnsi="Calibri" w:cs="Calibri"/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qFormat/>
    <w:rsid w:val="00DB2F50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qFormat/>
    <w:rsid w:val="00DB2F50"/>
    <w:pPr>
      <w:jc w:val="both"/>
    </w:pPr>
    <w:rPr>
      <w:rFonts w:eastAsiaTheme="minorHAnsi"/>
      <w:sz w:val="22"/>
      <w:szCs w:val="22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B2F5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</dc:creator>
  <cp:lastModifiedBy>Jiří Slezák</cp:lastModifiedBy>
  <cp:revision>2</cp:revision>
  <dcterms:created xsi:type="dcterms:W3CDTF">2022-01-14T15:47:00Z</dcterms:created>
  <dcterms:modified xsi:type="dcterms:W3CDTF">2022-01-26T09:34:00Z</dcterms:modified>
</cp:coreProperties>
</file>