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154676551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caps w:val="0"/>
          <w:kern w:val="28"/>
          <w:lang w:eastAsia="cs-CZ"/>
        </w:rPr>
      </w:sdtEndPr>
      <w:sdtContent>
        <w:p w:rsidR="008C3DB8" w:rsidRPr="008C3DB8" w:rsidRDefault="008C3DB8" w:rsidP="008C3DB8">
          <w:pPr>
            <w:rPr>
              <w:rFonts w:asciiTheme="majorHAnsi" w:eastAsiaTheme="majorEastAsia" w:hAnsiTheme="majorHAnsi" w:cstheme="majorBidi"/>
              <w:caps/>
            </w:rPr>
          </w:pPr>
        </w:p>
        <w:p w:rsidR="0081553F" w:rsidRDefault="0081553F" w:rsidP="008C3DB8">
          <w:pPr>
            <w:spacing w:after="0" w:line="320" w:lineRule="atLeast"/>
            <w:jc w:val="center"/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</w:pPr>
        </w:p>
        <w:p w:rsidR="008C3DB8" w:rsidRPr="008C3DB8" w:rsidRDefault="008C3DB8" w:rsidP="008C3DB8">
          <w:pPr>
            <w:spacing w:after="0" w:line="320" w:lineRule="atLeast"/>
            <w:jc w:val="center"/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</w:pPr>
          <w:r w:rsidRPr="008C3DB8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 xml:space="preserve">PŘÍLOHA </w:t>
          </w:r>
          <w:r w:rsidR="00C94803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>k </w:t>
          </w:r>
          <w:r w:rsidRPr="008C3DB8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>ŠVP</w:t>
          </w:r>
          <w:r w:rsidR="00C94803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 xml:space="preserve"> č.</w:t>
          </w:r>
          <w:r w:rsidR="005C68B8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 xml:space="preserve"> </w:t>
          </w:r>
          <w:r w:rsidR="00C94803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>3</w:t>
          </w:r>
        </w:p>
        <w:p w:rsidR="008C3DB8" w:rsidRPr="008C3DB8" w:rsidRDefault="008C3DB8" w:rsidP="008C3DB8">
          <w:pPr>
            <w:spacing w:after="0" w:line="320" w:lineRule="atLeast"/>
            <w:jc w:val="center"/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</w:pPr>
          <w:r w:rsidRPr="008C3DB8">
            <w:rPr>
              <w:rFonts w:ascii="Calibri" w:eastAsia="Times New Roman" w:hAnsi="Calibri" w:cs="Calibri"/>
              <w:b/>
              <w:bCs/>
              <w:sz w:val="56"/>
              <w:szCs w:val="56"/>
              <w:lang w:eastAsia="cs-CZ"/>
            </w:rPr>
            <w:t>Škola pro život</w:t>
          </w:r>
        </w:p>
        <w:p w:rsidR="008C3DB8" w:rsidRPr="008C3DB8" w:rsidRDefault="008C3DB8" w:rsidP="008C3DB8">
          <w:pPr>
            <w:spacing w:after="0" w:line="320" w:lineRule="atLeast"/>
            <w:jc w:val="center"/>
            <w:rPr>
              <w:rFonts w:ascii="Calibri" w:eastAsia="Times New Roman" w:hAnsi="Calibri" w:cs="Calibri"/>
              <w:b/>
              <w:bCs/>
              <w:sz w:val="56"/>
              <w:szCs w:val="56"/>
              <w:u w:val="single"/>
              <w:lang w:eastAsia="cs-CZ"/>
            </w:rPr>
          </w:pPr>
        </w:p>
        <w:p w:rsidR="008C3DB8" w:rsidRPr="008C3DB8" w:rsidRDefault="008C3DB8" w:rsidP="008C3DB8">
          <w:pPr>
            <w:spacing w:after="0" w:line="320" w:lineRule="atLeast"/>
            <w:jc w:val="center"/>
            <w:rPr>
              <w:rFonts w:ascii="Calibri" w:eastAsia="Times New Roman" w:hAnsi="Calibri" w:cs="Calibri"/>
              <w:b/>
              <w:bCs/>
              <w:sz w:val="56"/>
              <w:szCs w:val="56"/>
              <w:u w:val="single"/>
              <w:lang w:eastAsia="cs-CZ"/>
            </w:rPr>
          </w:pP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  <w:r w:rsidRPr="008C3DB8"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  <w:t>Hořické gymnázium – soukromé čtyřleté gymnázium</w:t>
          </w: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  <w:r w:rsidRPr="008C3DB8"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  <w:t>VOLITELNÉ PŘEDMĚTY</w:t>
          </w: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  <w:r w:rsidRPr="008C3DB8"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  <w:t>(</w:t>
          </w:r>
          <w:r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  <w:t>3</w:t>
          </w:r>
          <w:r w:rsidRPr="008C3DB8"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  <w:t>. ročník)</w:t>
          </w: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lang w:eastAsia="cs-CZ"/>
            </w:rPr>
          </w:pP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u w:val="single"/>
              <w:lang w:eastAsia="cs-CZ"/>
            </w:rPr>
          </w:pPr>
        </w:p>
        <w:p w:rsidR="008C3DB8" w:rsidRPr="008C3DB8" w:rsidRDefault="008C3DB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u w:val="single"/>
              <w:lang w:eastAsia="cs-CZ"/>
            </w:rPr>
          </w:pPr>
        </w:p>
        <w:p w:rsidR="008C3DB8" w:rsidRPr="008C3DB8" w:rsidRDefault="009009E8" w:rsidP="008C3DB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44"/>
              <w:szCs w:val="44"/>
              <w:u w:val="single"/>
              <w:lang w:eastAsia="cs-CZ"/>
            </w:rPr>
          </w:pPr>
        </w:p>
      </w:sdtContent>
    </w:sdt>
    <w:p w:rsidR="008C3DB8" w:rsidRPr="008C3DB8" w:rsidRDefault="008C3DB8" w:rsidP="008C3DB8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cs-CZ"/>
        </w:rPr>
      </w:pPr>
    </w:p>
    <w:p w:rsidR="008C3DB8" w:rsidRPr="008C3DB8" w:rsidRDefault="008C3DB8" w:rsidP="008C3DB8">
      <w:pPr>
        <w:spacing w:after="0" w:line="240" w:lineRule="auto"/>
        <w:rPr>
          <w:rFonts w:ascii="Calibri" w:eastAsia="Times New Roman" w:hAnsi="Calibri" w:cs="Calibri"/>
          <w:lang w:eastAsia="cs-CZ"/>
        </w:rPr>
        <w:sectPr w:rsidR="008C3DB8" w:rsidRPr="008C3DB8" w:rsidSect="00F779F0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8"/>
        <w:gridCol w:w="1022"/>
      </w:tblGrid>
      <w:tr w:rsidR="007B45E6" w:rsidTr="007B45E6">
        <w:tc>
          <w:tcPr>
            <w:tcW w:w="8188" w:type="dxa"/>
          </w:tcPr>
          <w:p w:rsidR="007B45E6" w:rsidRPr="007B45E6" w:rsidRDefault="007B45E6" w:rsidP="007B45E6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B45E6">
              <w:rPr>
                <w:rFonts w:ascii="Calibri" w:eastAsia="Times New Roman" w:hAnsi="Calibri" w:cs="Calibri"/>
                <w:lang w:eastAsia="cs-CZ"/>
              </w:rPr>
              <w:lastRenderedPageBreak/>
              <w:t>OBSAH</w:t>
            </w:r>
          </w:p>
        </w:tc>
        <w:tc>
          <w:tcPr>
            <w:tcW w:w="1022" w:type="dxa"/>
          </w:tcPr>
          <w:p w:rsidR="007B45E6" w:rsidRPr="00FF1B73" w:rsidRDefault="00FF1B73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F1B73">
              <w:rPr>
                <w:rFonts w:ascii="Calibri" w:eastAsia="Times New Roman" w:hAnsi="Calibri" w:cs="Calibri"/>
                <w:lang w:eastAsia="cs-CZ"/>
              </w:rPr>
              <w:t>strana</w:t>
            </w:r>
          </w:p>
        </w:tc>
      </w:tr>
      <w:tr w:rsidR="007B45E6" w:rsidTr="007B45E6">
        <w:tc>
          <w:tcPr>
            <w:tcW w:w="8188" w:type="dxa"/>
          </w:tcPr>
          <w:p w:rsidR="007B45E6" w:rsidRPr="007B45E6" w:rsidRDefault="007B45E6" w:rsidP="006B48E6">
            <w:pPr>
              <w:tabs>
                <w:tab w:val="center" w:pos="4481"/>
              </w:tabs>
              <w:rPr>
                <w:rFonts w:ascii="Calibri" w:eastAsia="Times New Roman" w:hAnsi="Calibri" w:cs="Calibri"/>
                <w:lang w:eastAsia="cs-CZ"/>
              </w:rPr>
            </w:pPr>
            <w:r w:rsidRPr="007B45E6">
              <w:rPr>
                <w:rFonts w:ascii="Calibri" w:eastAsia="Times New Roman" w:hAnsi="Calibri" w:cs="Calibri"/>
                <w:lang w:eastAsia="cs-CZ"/>
              </w:rPr>
              <w:t>Estetický seminář</w:t>
            </w:r>
          </w:p>
        </w:tc>
        <w:tc>
          <w:tcPr>
            <w:tcW w:w="1022" w:type="dxa"/>
          </w:tcPr>
          <w:p w:rsidR="007B45E6" w:rsidRPr="00FF1B73" w:rsidRDefault="00FF1B73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F1B73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7B45E6" w:rsidTr="007B45E6">
        <w:tc>
          <w:tcPr>
            <w:tcW w:w="8188" w:type="dxa"/>
          </w:tcPr>
          <w:p w:rsidR="007B45E6" w:rsidRPr="007B45E6" w:rsidRDefault="007B45E6" w:rsidP="006B48E6">
            <w:pPr>
              <w:tabs>
                <w:tab w:val="center" w:pos="4481"/>
              </w:tabs>
              <w:rPr>
                <w:rFonts w:ascii="Calibri" w:eastAsia="Times New Roman" w:hAnsi="Calibri" w:cs="Calibri"/>
                <w:lang w:eastAsia="cs-CZ"/>
              </w:rPr>
            </w:pPr>
            <w:r w:rsidRPr="007B45E6">
              <w:rPr>
                <w:rFonts w:ascii="Calibri" w:eastAsia="Times New Roman" w:hAnsi="Calibri" w:cs="Calibri"/>
                <w:lang w:eastAsia="cs-CZ"/>
              </w:rPr>
              <w:t>Humanitní seminář</w:t>
            </w:r>
          </w:p>
        </w:tc>
        <w:tc>
          <w:tcPr>
            <w:tcW w:w="1022" w:type="dxa"/>
          </w:tcPr>
          <w:p w:rsidR="007B45E6" w:rsidRPr="00FF1B73" w:rsidRDefault="00FF1B73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F1B73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7B45E6" w:rsidRPr="007B45E6" w:rsidTr="007B45E6">
        <w:tc>
          <w:tcPr>
            <w:tcW w:w="8188" w:type="dxa"/>
          </w:tcPr>
          <w:p w:rsidR="007B45E6" w:rsidRPr="007B45E6" w:rsidRDefault="007B45E6" w:rsidP="006B48E6">
            <w:pPr>
              <w:tabs>
                <w:tab w:val="center" w:pos="4481"/>
              </w:tabs>
              <w:rPr>
                <w:rFonts w:ascii="Calibri" w:eastAsia="Times New Roman" w:hAnsi="Calibri" w:cs="Calibri"/>
                <w:lang w:eastAsia="cs-CZ"/>
              </w:rPr>
            </w:pPr>
            <w:r w:rsidRPr="007B45E6">
              <w:rPr>
                <w:rFonts w:ascii="Calibri" w:eastAsia="Times New Roman" w:hAnsi="Calibri" w:cs="Calibri"/>
                <w:lang w:eastAsia="cs-CZ"/>
              </w:rPr>
              <w:t>Matematický seminář</w:t>
            </w:r>
          </w:p>
        </w:tc>
        <w:tc>
          <w:tcPr>
            <w:tcW w:w="1022" w:type="dxa"/>
          </w:tcPr>
          <w:p w:rsidR="007B45E6" w:rsidRPr="007B45E6" w:rsidRDefault="000E37E1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7B45E6" w:rsidRPr="007B45E6" w:rsidTr="007B45E6">
        <w:tc>
          <w:tcPr>
            <w:tcW w:w="8188" w:type="dxa"/>
          </w:tcPr>
          <w:p w:rsidR="007B45E6" w:rsidRPr="007B45E6" w:rsidRDefault="007B45E6" w:rsidP="006B48E6">
            <w:pPr>
              <w:tabs>
                <w:tab w:val="center" w:pos="4481"/>
              </w:tabs>
              <w:rPr>
                <w:rFonts w:ascii="Calibri" w:eastAsia="Times New Roman" w:hAnsi="Calibri" w:cs="Calibri"/>
                <w:lang w:eastAsia="cs-CZ"/>
              </w:rPr>
            </w:pPr>
            <w:r w:rsidRPr="007B45E6">
              <w:rPr>
                <w:rFonts w:ascii="Calibri" w:eastAsia="Times New Roman" w:hAnsi="Calibri" w:cs="Calibri"/>
                <w:lang w:eastAsia="cs-CZ"/>
              </w:rPr>
              <w:t>Přírodovědný seminář - biologie</w:t>
            </w:r>
          </w:p>
        </w:tc>
        <w:tc>
          <w:tcPr>
            <w:tcW w:w="1022" w:type="dxa"/>
          </w:tcPr>
          <w:p w:rsidR="007B45E6" w:rsidRPr="007B45E6" w:rsidRDefault="00403388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7B45E6" w:rsidRPr="007B45E6" w:rsidTr="007B45E6">
        <w:tc>
          <w:tcPr>
            <w:tcW w:w="8188" w:type="dxa"/>
          </w:tcPr>
          <w:p w:rsidR="007B45E6" w:rsidRPr="007B45E6" w:rsidRDefault="007B45E6" w:rsidP="006B48E6">
            <w:pPr>
              <w:tabs>
                <w:tab w:val="center" w:pos="4481"/>
              </w:tabs>
              <w:rPr>
                <w:rFonts w:ascii="Calibri" w:eastAsia="Times New Roman" w:hAnsi="Calibri" w:cs="Calibri"/>
                <w:lang w:eastAsia="cs-CZ"/>
              </w:rPr>
            </w:pPr>
            <w:r w:rsidRPr="007B45E6">
              <w:rPr>
                <w:rFonts w:ascii="Calibri" w:eastAsia="Times New Roman" w:hAnsi="Calibri" w:cs="Calibri"/>
                <w:lang w:eastAsia="cs-CZ"/>
              </w:rPr>
              <w:t>Přírodovědný seminář - chemie</w:t>
            </w:r>
          </w:p>
        </w:tc>
        <w:tc>
          <w:tcPr>
            <w:tcW w:w="1022" w:type="dxa"/>
          </w:tcPr>
          <w:p w:rsidR="007B45E6" w:rsidRPr="007B45E6" w:rsidRDefault="00403388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</w:tr>
      <w:tr w:rsidR="009009E8" w:rsidRPr="007B45E6" w:rsidTr="007B45E6">
        <w:tc>
          <w:tcPr>
            <w:tcW w:w="8188" w:type="dxa"/>
          </w:tcPr>
          <w:p w:rsidR="009009E8" w:rsidRPr="007B45E6" w:rsidRDefault="009009E8" w:rsidP="006B48E6">
            <w:pPr>
              <w:tabs>
                <w:tab w:val="center" w:pos="4481"/>
              </w:tabs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Psychologie</w:t>
            </w:r>
          </w:p>
        </w:tc>
        <w:tc>
          <w:tcPr>
            <w:tcW w:w="1022" w:type="dxa"/>
          </w:tcPr>
          <w:p w:rsidR="009009E8" w:rsidRDefault="00403388" w:rsidP="00FF1B73">
            <w:pPr>
              <w:tabs>
                <w:tab w:val="center" w:pos="4481"/>
              </w:tabs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</w:tr>
    </w:tbl>
    <w:p w:rsidR="006B48E6" w:rsidRPr="007B45E6" w:rsidRDefault="006B48E6" w:rsidP="006B48E6">
      <w:pPr>
        <w:tabs>
          <w:tab w:val="center" w:pos="4481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B48E6" w:rsidRPr="007B45E6" w:rsidRDefault="006B48E6" w:rsidP="006B48E6">
      <w:pPr>
        <w:tabs>
          <w:tab w:val="center" w:pos="4481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B45E6" w:rsidRDefault="007B45E6" w:rsidP="006B48E6">
      <w:pPr>
        <w:tabs>
          <w:tab w:val="center" w:pos="4481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  <w:sectPr w:rsidR="007B45E6" w:rsidSect="00F779F0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tabs>
          <w:tab w:val="center" w:pos="448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1553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Estetický seminář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 xml:space="preserve">Charakteristika vyučovacího předmětu </w:t>
      </w:r>
    </w:p>
    <w:p w:rsidR="007B45E6" w:rsidRPr="0081553F" w:rsidRDefault="007B45E6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81553F" w:rsidRPr="007B45E6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 xml:space="preserve">Volitelný předmět </w:t>
      </w:r>
      <w:r w:rsidRPr="0081553F">
        <w:rPr>
          <w:rFonts w:ascii="Calibri" w:eastAsia="Times New Roman" w:hAnsi="Calibri" w:cs="Calibri"/>
          <w:i/>
          <w:iCs/>
          <w:kern w:val="3"/>
          <w:lang w:eastAsia="cs-CZ"/>
        </w:rPr>
        <w:t>Estetický seminář</w:t>
      </w:r>
      <w:r w:rsidRPr="0081553F">
        <w:rPr>
          <w:rFonts w:ascii="Calibri" w:eastAsia="Times New Roman" w:hAnsi="Calibri" w:cs="Calibri"/>
          <w:kern w:val="3"/>
          <w:lang w:eastAsia="cs-CZ"/>
        </w:rPr>
        <w:t xml:space="preserve"> je zaměřen na vybrané kapitoly z dějin umění, vždy s přihlédnutím na historické okolnosti vzniku děl, ať už výtvarných, či hudebních. Zařazeny jsou také některé tematické okruhy průřezových témat</w:t>
      </w:r>
      <w:r w:rsidRPr="0081553F">
        <w:rPr>
          <w:rFonts w:ascii="Calibri" w:eastAsia="Times New Roman" w:hAnsi="Calibri" w:cs="Calibri"/>
          <w:i/>
          <w:iCs/>
          <w:kern w:val="3"/>
          <w:lang w:eastAsia="cs-CZ"/>
        </w:rPr>
        <w:t xml:space="preserve"> Multikulturní a Mediální výchovy.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Calibri" w:hAnsi="Calibri" w:cs="Calibri"/>
          <w:kern w:val="3"/>
        </w:rPr>
        <w:t>Vzdělávání v této oblasti kromě hlubšího poznání výtvarného, hudebního a dalších druhů umění vede žáka k reflektování uměleckého procesu v jeho celistvosti a uměleckých oborů v jejich vzájemných vazbách a přesazích. Vzdělávací obsah umožňuje žákovi pochopit základní principy umělecké tvorby a procesu komunikace v umění a prohlubuje jeho schopnost reflexe umění a kultury jako celku.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Obsahové, časové a organizační vymezení předmětu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7B45E6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i/>
          <w:iCs/>
          <w:kern w:val="3"/>
          <w:lang w:eastAsia="cs-CZ"/>
        </w:rPr>
        <w:t>Estetický seminář</w:t>
      </w:r>
      <w:r w:rsidRPr="0081553F">
        <w:rPr>
          <w:rFonts w:ascii="Calibri" w:eastAsia="Times New Roman" w:hAnsi="Calibri" w:cs="Calibri"/>
          <w:kern w:val="3"/>
          <w:lang w:eastAsia="cs-CZ"/>
        </w:rPr>
        <w:t xml:space="preserve"> je volitelný vyučovací předmět v třetím ročníku s dotací jedna hodina týdně. Většina výuky je v učebně školy. Některé aktivity mohou probíhat i ve volné přírodě, výstavních síních, galeriích, muzeích, historických objektech. Součástí výuky mohou být i návštěvy koncertů, výstav a dlouhodobé projekty.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Výchovné a vzdělávací strategie vyučovacího předmětu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k učení</w:t>
      </w:r>
    </w:p>
    <w:p w:rsidR="0081553F" w:rsidRPr="007B45E6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Vést žáky k zodpovědnosti za své vzdělávání, umožnit jim osvojit si strategii učení a motivovat je pro celoživotní učení:</w:t>
      </w:r>
    </w:p>
    <w:p w:rsidR="0081553F" w:rsidRPr="007B45E6" w:rsidRDefault="0081553F" w:rsidP="0081553F">
      <w:pPr>
        <w:pStyle w:val="Odstavecseseznamem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chápat umění a kulturu v jejich vzájemné provázanosti, jako neoddělitelné součásti lidské existence; k učení se prostřednictvím vlastní tvorby opírající se o subjektivně jedinečné vnímání, cítění, prožívání a představy; k rozvíjení tvůrčího potenciálu, kultivování projevu a potřeb a k utváření hierarchie hodnot</w:t>
      </w:r>
    </w:p>
    <w:p w:rsidR="0081553F" w:rsidRPr="007B45E6" w:rsidRDefault="0081553F" w:rsidP="0081553F">
      <w:pPr>
        <w:pStyle w:val="Odstavecseseznamem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prohlubujeme v žácích schopnost získané poznatky a dovednosti využívat ve svém životě</w:t>
      </w:r>
    </w:p>
    <w:p w:rsidR="0081553F" w:rsidRPr="007B45E6" w:rsidRDefault="0081553F" w:rsidP="0081553F">
      <w:pPr>
        <w:pStyle w:val="Odstavecseseznamem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plánovat, organizovat a vyhodnocovat jejich výtvarné a hudební činnosti</w:t>
      </w:r>
    </w:p>
    <w:p w:rsidR="0081553F" w:rsidRPr="007B45E6" w:rsidRDefault="0081553F" w:rsidP="0081553F">
      <w:pPr>
        <w:pStyle w:val="Odstavecseseznamem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umožňujeme žákovi pozorovat a experimentovat, porovnávat výsledky a vyvozovat závěry</w:t>
      </w:r>
    </w:p>
    <w:p w:rsidR="0081553F" w:rsidRPr="007B45E6" w:rsidRDefault="0081553F" w:rsidP="0081553F">
      <w:pPr>
        <w:pStyle w:val="Odstavecseseznamem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vytváříme vstřícnou a podnětnou atmosféru pro tvorbu, pochopení a poznání uměleckých hodnot v širších sociálních a kulturních souvislostech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k řešení problémů</w:t>
      </w:r>
    </w:p>
    <w:p w:rsidR="0081553F" w:rsidRPr="007B45E6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Podněcovat žáky k tvořivému myšlení, logickému uvažování a k řešení problému:</w:t>
      </w:r>
    </w:p>
    <w:p w:rsidR="0081553F" w:rsidRPr="007B45E6" w:rsidRDefault="0081553F" w:rsidP="0081553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různým technikám a použití vhodných prostředků k vyjádření svého záměru</w:t>
      </w:r>
    </w:p>
    <w:p w:rsidR="0081553F" w:rsidRPr="007B45E6" w:rsidRDefault="0081553F" w:rsidP="0081553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na modelových příkladech učíme žáky využívat vhodný algoritmus řešení problému</w:t>
      </w:r>
    </w:p>
    <w:p w:rsidR="0081553F" w:rsidRPr="007B45E6" w:rsidRDefault="0081553F" w:rsidP="0081553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podporujeme netradiční způsoby řešení v uměleckém vyjadřování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komunikativní</w:t>
      </w:r>
    </w:p>
    <w:p w:rsidR="0081553F" w:rsidRPr="007B45E6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Vést žáky k otevřené, všestranné a účinné komunikaci:</w:t>
      </w:r>
    </w:p>
    <w:p w:rsidR="0081553F" w:rsidRPr="007B45E6" w:rsidRDefault="0081553F" w:rsidP="0081553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pochopení umění jako specifického způsobu poznání a k užívání jazyka umění jako svébytného prostředku komunikace</w:t>
      </w:r>
    </w:p>
    <w:p w:rsidR="0081553F" w:rsidRPr="007B45E6" w:rsidRDefault="0081553F" w:rsidP="0081553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naslouchat druhým a vnímat umělecké projevy druhých jako nezbytný prvek účinné mezilidské komunikace</w:t>
      </w:r>
    </w:p>
    <w:p w:rsidR="0081553F" w:rsidRPr="007B45E6" w:rsidRDefault="0081553F" w:rsidP="0081553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tolerantnímu přístupu k různorodým kulturním hodnotám současnosti a minulosti a ke kulturním projevům a potřebám různorodých skupin, národů a národností</w:t>
      </w:r>
    </w:p>
    <w:p w:rsidR="00F779F0" w:rsidRDefault="00F779F0" w:rsidP="0081553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779F0" w:rsidRDefault="00F779F0" w:rsidP="0081553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  <w:sectPr w:rsidR="00F779F0"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lastRenderedPageBreak/>
        <w:t>Kompetence sociální a personální</w:t>
      </w:r>
    </w:p>
    <w:p w:rsidR="0081553F" w:rsidRPr="007B45E6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Rozvíjet u žáků schopnost spolupracovat, pracovat v týmu, respektovat a hodnotit práci vlastní i druhých:</w:t>
      </w:r>
    </w:p>
    <w:p w:rsidR="0081553F" w:rsidRPr="007B45E6" w:rsidRDefault="0081553F" w:rsidP="0081553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uvědomování si sebe samého jako svobodného jedince</w:t>
      </w:r>
    </w:p>
    <w:p w:rsidR="0081553F" w:rsidRPr="007B45E6" w:rsidRDefault="0081553F" w:rsidP="0081553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tvořivému přístupu ke světu, k aktivnímu překonávání životních stereotypů a k obohacování emocionálního života</w:t>
      </w:r>
    </w:p>
    <w:p w:rsidR="0081553F" w:rsidRPr="007B45E6" w:rsidRDefault="0081553F" w:rsidP="0081553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prohlubujeme v žácích pozitivní vztah k  umění</w:t>
      </w:r>
    </w:p>
    <w:p w:rsidR="0081553F" w:rsidRPr="007B45E6" w:rsidRDefault="0081553F" w:rsidP="0081553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kriticky hodnotit práci svou i ostatních</w:t>
      </w:r>
    </w:p>
    <w:p w:rsidR="0081553F" w:rsidRPr="007B45E6" w:rsidRDefault="0081553F" w:rsidP="0081553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tolerantnímu přístupu k ostatním lidem</w:t>
      </w:r>
    </w:p>
    <w:p w:rsidR="0081553F" w:rsidRPr="0081553F" w:rsidRDefault="0081553F" w:rsidP="0081553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občanské</w:t>
      </w:r>
    </w:p>
    <w:p w:rsidR="0081553F" w:rsidRPr="00FA11D5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Vychovávat žáky jako svobodné občany, plnící si své povinnosti, uplatňující svá práva a respektující práva druhých; jako osobnosti zodpovědné za svůj život a za své životní prostředí; jako ohleduplné bytosti, schopné a ochotné účinně pomoci v různých situacích:</w:t>
      </w:r>
    </w:p>
    <w:p w:rsidR="0081553F" w:rsidRPr="00FA11D5" w:rsidRDefault="0081553F" w:rsidP="0081553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vnímat uměleckou tvorbu jako jedinečný způsob nalézání a vyjadřování osobních prožitků i postojů k jevům a vztahům ve společnosti</w:t>
      </w:r>
    </w:p>
    <w:p w:rsidR="0081553F" w:rsidRPr="00FA11D5" w:rsidRDefault="0081553F" w:rsidP="0081553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sebeúctě a k úctě k druhým lidem a k toleranci</w:t>
      </w:r>
    </w:p>
    <w:p w:rsidR="0081553F" w:rsidRPr="00FA11D5" w:rsidRDefault="0081553F" w:rsidP="0081553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 hodnocení žáků uplatňujeme prvky pozitivní motivace</w:t>
      </w:r>
    </w:p>
    <w:p w:rsidR="0081553F" w:rsidRPr="00FA11D5" w:rsidRDefault="0081553F" w:rsidP="0081553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jsme vždy připraveni komukoli z žáků podat pomocnou ruku</w:t>
      </w:r>
    </w:p>
    <w:p w:rsidR="0081553F" w:rsidRPr="00FA11D5" w:rsidRDefault="0081553F" w:rsidP="0081553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respektujeme osobnost žáka a jeho práva</w:t>
      </w:r>
    </w:p>
    <w:p w:rsidR="0081553F" w:rsidRPr="00FA11D5" w:rsidRDefault="0081553F" w:rsidP="0081553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budujeme přátelskou, otevřenou a uvolněnou atmosféru ve třídě, bez které není plný výtvarný prožitek možný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k podnikavosti</w:t>
      </w:r>
    </w:p>
    <w:p w:rsidR="0081553F" w:rsidRPr="0081553F" w:rsidRDefault="0081553F" w:rsidP="008155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Vést žáky k pozitivnímu vztahu k práci, naučit je používat při práci vhodné materiály, nástroje a technologie, naučit je chránit své zdraví při práci, pomoci žákům při volbě jejich budoucího povolání:</w:t>
      </w:r>
    </w:p>
    <w:p w:rsidR="0081553F" w:rsidRPr="00FA11D5" w:rsidRDefault="0081553F" w:rsidP="0081553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vedeme žáky k pozitivnímu vztahu k práci</w:t>
      </w:r>
    </w:p>
    <w:p w:rsidR="0081553F" w:rsidRPr="00FA11D5" w:rsidRDefault="0081553F" w:rsidP="0081553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používat při jejich výtvarném a hudebním projevu různé vhodné materiály, nástroje a techniky</w:t>
      </w:r>
    </w:p>
    <w:p w:rsidR="0081553F" w:rsidRPr="00FA11D5" w:rsidRDefault="0081553F" w:rsidP="0081553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učíme žáky chránit své zdraví při práci s různými materiály, nástroji a chemickými látkami</w:t>
      </w:r>
    </w:p>
    <w:p w:rsidR="0081553F" w:rsidRPr="00FA11D5" w:rsidRDefault="0081553F" w:rsidP="0081553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při výuce vytváříme podnětné a tvořivé pracovní prostředí</w:t>
      </w:r>
    </w:p>
    <w:p w:rsidR="0081553F" w:rsidRPr="00FA11D5" w:rsidRDefault="0081553F" w:rsidP="0081553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cs-CZ"/>
        </w:rPr>
      </w:pPr>
      <w:r w:rsidRPr="0081553F">
        <w:rPr>
          <w:rFonts w:ascii="Calibri" w:eastAsia="Times New Roman" w:hAnsi="Calibri" w:cs="Calibri"/>
          <w:kern w:val="3"/>
          <w:lang w:eastAsia="cs-CZ"/>
        </w:rPr>
        <w:t>různými formami (exkurze, film, beseda apod.) seznamujeme žáky s různými uměleckými profesemi</w:t>
      </w:r>
    </w:p>
    <w:p w:rsidR="0081553F" w:rsidRPr="0081553F" w:rsidRDefault="0081553F" w:rsidP="0081553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  <w:sectPr w:rsidR="0081553F" w:rsidRPr="0081553F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1553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Estetický seminář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395"/>
        <w:gridCol w:w="2693"/>
        <w:gridCol w:w="2410"/>
      </w:tblGrid>
      <w:tr w:rsidR="0081553F" w:rsidRPr="0081553F" w:rsidTr="006B48E6">
        <w:tc>
          <w:tcPr>
            <w:tcW w:w="4644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KONKRETIZOVANÝ VÝSTUP</w:t>
            </w:r>
          </w:p>
        </w:tc>
        <w:tc>
          <w:tcPr>
            <w:tcW w:w="4395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KONKRETIZOVANÉ UČIVO</w:t>
            </w:r>
          </w:p>
        </w:tc>
        <w:tc>
          <w:tcPr>
            <w:tcW w:w="2693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NÁSTROJE, HODNOCENÍ</w:t>
            </w:r>
          </w:p>
        </w:tc>
        <w:tc>
          <w:tcPr>
            <w:tcW w:w="2410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VAZBY, PŘESAHY</w:t>
            </w:r>
          </w:p>
        </w:tc>
      </w:tr>
      <w:tr w:rsidR="0081553F" w:rsidRPr="0081553F" w:rsidTr="006B48E6">
        <w:tc>
          <w:tcPr>
            <w:tcW w:w="4644" w:type="dxa"/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 xml:space="preserve">Žák: 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uvědomuje si význam hudby v kulturních tradicích národa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rozpoznává hudebně výrazové prostředky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na vybraných dílech popíše důležité znaky tvorby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vysvětlí nezaměnitelný přínos skladatele, interpreta či díla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orientuje se ve vývoji hudebního umění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odliší hudbu podle jejího stylového zařazení, významu a funkce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interpretuje a kriticky hodnotí hudbu, na základě svých schopností a zkušeností vytváří vlastní soudy a preference, které dokáže v diskusi obhájit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kern w:val="3"/>
                <w:lang w:eastAsia="cs-CZ"/>
              </w:rPr>
              <w:t>- uvědomuje si roli hudebního průmyslu v současném světě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popíše podmínky a okolnosti vzniku hudebního díla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rozpozná vhodnost či nevhodnost využití určité hudby v konkrétních situacích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uvědomuje si možnosti využití hudby v „mimohudební“ oblasti a poukáže na příklady jejího zneužívání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je schopen se s hudbou ztotožnit, či ji odmítnout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rozpozná ty znaky hudební tvorby, které s sebou nesou netoleranci, rasismus a xenofobii, a dokáže se od takové hudby distancovat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je schopen rozlišit znaky vybraných kapitol z dějin výtvarného umění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95" w:type="dxa"/>
          </w:tcPr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Recepce a reflexe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</w:t>
            </w: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postavení umění ve společnosti, jeho historické proměny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hudba a její využití v běžném životě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hudba jako statek a zboží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inspirace folklórem, exotickými kulturami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periodizace hudebního vývoje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vývoj hudby – vybrané kapitoly –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hudební styly a žánry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opereta, revue, muzikál, jazzová a rocková opera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komercionalizace hudby, hudební kýč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 xml:space="preserve">- vybrané kapitoly z dějin </w:t>
            </w:r>
            <w:proofErr w:type="spellStart"/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nonartificiální</w:t>
            </w:r>
            <w:proofErr w:type="spellEnd"/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 xml:space="preserve"> hudby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Vybrané kapitoly z dějin výtvarného umění od konce 19.</w:t>
            </w:r>
            <w:r w:rsidR="00782D4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století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693" w:type="dxa"/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praktické provedení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test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sluchová analýza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referát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prezentace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0" w:type="dxa"/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Multikulturní výchova – Základní problémy sociokulturních rozdílů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Mediální výchova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Média a mediální produkce</w:t>
            </w:r>
          </w:p>
          <w:p w:rsidR="0081553F" w:rsidRPr="0081553F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kern w:val="3"/>
                <w:lang w:eastAsia="cs-CZ"/>
              </w:rPr>
              <w:t>- Mediální produkty a jejich významy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782D49" w:rsidRDefault="0081553F" w:rsidP="008155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color w:val="00000A"/>
                <w:kern w:val="3"/>
                <w:lang w:eastAsia="cs-CZ"/>
              </w:rPr>
              <w:t>exkurze, koncert – dle možností a nabídky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  <w:sectPr w:rsidR="0081553F" w:rsidRPr="0081553F">
          <w:footerReference w:type="default" r:id="rId1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B48E6" w:rsidRPr="00782D49" w:rsidRDefault="006B48E6" w:rsidP="00782D49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b/>
          <w:bCs/>
          <w:kern w:val="1"/>
          <w:sz w:val="24"/>
          <w:szCs w:val="24"/>
          <w:lang w:eastAsia="zh-CN" w:bidi="hi-IN"/>
        </w:rPr>
      </w:pPr>
      <w:r w:rsidRPr="00782D49">
        <w:rPr>
          <w:rFonts w:ascii="Calibri" w:eastAsia="SimSun" w:hAnsi="Calibri" w:cs="Mangal"/>
          <w:b/>
          <w:kern w:val="1"/>
          <w:sz w:val="24"/>
          <w:szCs w:val="24"/>
          <w:lang w:eastAsia="zh-CN" w:bidi="hi-IN"/>
        </w:rPr>
        <w:lastRenderedPageBreak/>
        <w:t>Humanitní seminář</w:t>
      </w:r>
    </w:p>
    <w:p w:rsidR="006B48E6" w:rsidRPr="006B48E6" w:rsidRDefault="006B48E6" w:rsidP="006B48E6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bCs/>
          <w:kern w:val="1"/>
          <w:sz w:val="24"/>
          <w:szCs w:val="24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lang w:eastAsia="zh-CN" w:bidi="hi-IN"/>
        </w:rPr>
      </w:pPr>
      <w:r w:rsidRPr="00782D49">
        <w:rPr>
          <w:rFonts w:eastAsia="SimSun" w:cstheme="minorHAnsi"/>
          <w:b/>
          <w:bCs/>
          <w:kern w:val="1"/>
          <w:lang w:eastAsia="zh-CN" w:bidi="hi-IN"/>
        </w:rPr>
        <w:t xml:space="preserve">Charakteristika vyučovacího předmětu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lang w:eastAsia="zh-CN" w:bidi="hi-IN"/>
        </w:rPr>
      </w:pPr>
    </w:p>
    <w:p w:rsidR="006B48E6" w:rsidRPr="00782D49" w:rsidRDefault="006B48E6" w:rsidP="00782D49">
      <w:pPr>
        <w:widowControl w:val="0"/>
        <w:suppressAutoHyphens/>
        <w:spacing w:after="0" w:line="240" w:lineRule="auto"/>
        <w:jc w:val="both"/>
        <w:rPr>
          <w:rFonts w:eastAsia="SimSun" w:cstheme="minorHAnsi"/>
          <w:i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Vyučovací předmět </w:t>
      </w:r>
      <w:r w:rsidRPr="00782D49">
        <w:rPr>
          <w:rFonts w:eastAsia="SimSun" w:cstheme="minorHAnsi"/>
          <w:i/>
          <w:kern w:val="1"/>
          <w:lang w:eastAsia="zh-CN" w:bidi="hi-IN"/>
        </w:rPr>
        <w:t>Humanitní seminář</w:t>
      </w:r>
      <w:r w:rsidRPr="00782D49">
        <w:rPr>
          <w:rFonts w:eastAsia="SimSun" w:cstheme="minorHAnsi"/>
          <w:kern w:val="1"/>
          <w:lang w:eastAsia="zh-CN" w:bidi="hi-IN"/>
        </w:rPr>
        <w:t xml:space="preserve"> obsahově vychází ze vzdělávací oblasti </w:t>
      </w:r>
      <w:r w:rsidRPr="00782D49">
        <w:rPr>
          <w:rFonts w:eastAsia="SimSun" w:cstheme="minorHAnsi"/>
          <w:i/>
          <w:kern w:val="1"/>
          <w:lang w:eastAsia="zh-CN" w:bidi="hi-IN"/>
        </w:rPr>
        <w:t>Člověk a společnost</w:t>
      </w:r>
      <w:r w:rsidRPr="00782D49">
        <w:rPr>
          <w:rFonts w:eastAsia="SimSun" w:cstheme="minorHAnsi"/>
          <w:kern w:val="1"/>
          <w:lang w:eastAsia="zh-CN" w:bidi="hi-IN"/>
        </w:rPr>
        <w:t xml:space="preserve"> v RVP. Vzhledem ke své povaze integruje v různé míře většinu průřezových témat, zvláště pak </w:t>
      </w:r>
      <w:r w:rsidRPr="00782D49">
        <w:rPr>
          <w:rFonts w:eastAsia="SimSun" w:cstheme="minorHAnsi"/>
          <w:i/>
          <w:kern w:val="1"/>
          <w:lang w:eastAsia="zh-CN" w:bidi="hi-IN"/>
        </w:rPr>
        <w:t>Osobnostní a sociální výchovu</w:t>
      </w:r>
      <w:r w:rsidRPr="00782D49">
        <w:rPr>
          <w:rFonts w:eastAsia="SimSun" w:cstheme="minorHAnsi"/>
          <w:kern w:val="1"/>
          <w:lang w:eastAsia="zh-CN" w:bidi="hi-IN"/>
        </w:rPr>
        <w:t xml:space="preserve">, </w:t>
      </w:r>
      <w:r w:rsidRPr="00782D49">
        <w:rPr>
          <w:rFonts w:eastAsia="SimSun" w:cstheme="minorHAnsi"/>
          <w:i/>
          <w:kern w:val="1"/>
          <w:lang w:eastAsia="zh-CN" w:bidi="hi-IN"/>
        </w:rPr>
        <w:t>Mediální výchovu</w:t>
      </w:r>
      <w:r w:rsidRPr="00782D49">
        <w:rPr>
          <w:rFonts w:eastAsia="SimSun" w:cstheme="minorHAnsi"/>
          <w:kern w:val="1"/>
          <w:lang w:eastAsia="zh-CN" w:bidi="hi-IN"/>
        </w:rPr>
        <w:t xml:space="preserve">, </w:t>
      </w:r>
      <w:r w:rsidRPr="00782D49">
        <w:rPr>
          <w:rFonts w:eastAsia="SimSun" w:cstheme="minorHAnsi"/>
          <w:i/>
          <w:kern w:val="1"/>
          <w:lang w:eastAsia="zh-CN" w:bidi="hi-IN"/>
        </w:rPr>
        <w:t xml:space="preserve">Výchovu k myšlení v evropských a globálních souvislostech, Multikulturní výchovu a Výchovu demokratického občana. </w:t>
      </w:r>
    </w:p>
    <w:p w:rsidR="006B48E6" w:rsidRPr="00782D49" w:rsidRDefault="006B48E6" w:rsidP="00782D49">
      <w:pPr>
        <w:widowControl w:val="0"/>
        <w:suppressAutoHyphens/>
        <w:spacing w:after="0" w:line="240" w:lineRule="auto"/>
        <w:jc w:val="both"/>
        <w:rPr>
          <w:rFonts w:eastAsia="SimSun" w:cstheme="minorHAnsi"/>
          <w:i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Seminář rozšiřuje </w:t>
      </w:r>
      <w:r w:rsidR="00782D49">
        <w:rPr>
          <w:rFonts w:eastAsia="SimSun" w:cstheme="minorHAnsi"/>
          <w:kern w:val="1"/>
          <w:lang w:eastAsia="zh-CN" w:bidi="hi-IN"/>
        </w:rPr>
        <w:t xml:space="preserve">a prohlubuje </w:t>
      </w:r>
      <w:r w:rsidRPr="00782D49">
        <w:rPr>
          <w:rFonts w:eastAsia="SimSun" w:cstheme="minorHAnsi"/>
          <w:kern w:val="1"/>
          <w:lang w:eastAsia="zh-CN" w:bidi="hi-IN"/>
        </w:rPr>
        <w:t xml:space="preserve">učivo </w:t>
      </w:r>
      <w:r w:rsidR="00782D49">
        <w:rPr>
          <w:rFonts w:eastAsia="SimSun" w:cstheme="minorHAnsi"/>
          <w:kern w:val="1"/>
          <w:lang w:eastAsia="zh-CN" w:bidi="hi-IN"/>
        </w:rPr>
        <w:t xml:space="preserve">všech </w:t>
      </w:r>
      <w:r w:rsidRPr="00782D49">
        <w:rPr>
          <w:rFonts w:eastAsia="SimSun" w:cstheme="minorHAnsi"/>
          <w:kern w:val="1"/>
          <w:lang w:eastAsia="zh-CN" w:bidi="hi-IN"/>
        </w:rPr>
        <w:t xml:space="preserve">humanitních předmětů </w:t>
      </w:r>
      <w:r w:rsidR="00782D49" w:rsidRPr="00782D49">
        <w:rPr>
          <w:rFonts w:eastAsia="SimSun" w:cstheme="minorHAnsi"/>
          <w:i/>
          <w:kern w:val="1"/>
          <w:lang w:eastAsia="zh-CN" w:bidi="hi-IN"/>
        </w:rPr>
        <w:t>(</w:t>
      </w:r>
      <w:r w:rsidRPr="00782D49">
        <w:rPr>
          <w:rFonts w:eastAsia="SimSun" w:cstheme="minorHAnsi"/>
          <w:i/>
          <w:kern w:val="1"/>
          <w:lang w:eastAsia="zh-CN" w:bidi="hi-IN"/>
        </w:rPr>
        <w:t xml:space="preserve">Základy společenských věd, Dějepis, Český jazyk a literatura, </w:t>
      </w:r>
      <w:r w:rsidR="00782D49" w:rsidRPr="00782D49">
        <w:rPr>
          <w:rFonts w:eastAsia="SimSun" w:cstheme="minorHAnsi"/>
          <w:i/>
          <w:kern w:val="1"/>
          <w:lang w:eastAsia="zh-CN" w:bidi="hi-IN"/>
        </w:rPr>
        <w:t>Umění a kultura).</w:t>
      </w:r>
    </w:p>
    <w:p w:rsidR="006B48E6" w:rsidRPr="00782D49" w:rsidRDefault="006B48E6" w:rsidP="00782D4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Významně posiluje dovednost získávat informace z různých zdrojů, učí žáky tyto informace hodnotit a sestavovat do logických celků s porozuměním pro jejich dobovou podmíněnost; seznamuje se zásadami odborné práce a vede k jejich aplikaci. Rozvíjí abstraktní a logické myšlení žáků, a to na základě osvojování a užívání pojmů ze společenskovědní a širší humanitní oblasti, užíváním intelektových dovedností při řešení problémů a různých úkolů. </w:t>
      </w:r>
    </w:p>
    <w:p w:rsidR="006B48E6" w:rsidRPr="00782D49" w:rsidRDefault="006B48E6" w:rsidP="00782D4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Reflektuje aktuální události a formuje kritické postoje k současným i historickým skutečnostem, rozvíjí komunikační dovednosti, kultivuje vyjadřovací schopnosti žáků v ústním i písemném projevu, vytváří prostor vést dialog, obhajovat a vysvětlovat vlastní stanovisko pomocí argumentovaných úsudků. </w:t>
      </w:r>
    </w:p>
    <w:p w:rsidR="006B48E6" w:rsidRPr="00782D49" w:rsidRDefault="006B48E6" w:rsidP="00782D4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Seminář rozšiřuje znalosti z různých oblastí života společnosti a tím vede k vytvoření komplexního pohledu žáků na svět v celé jeho společenské a kulturní rozmanitosti, pestrosti a složitosti a k rozvíjení schopnosti využít ho k rozvoji vlastní osobnosti, utváření a rozvoji mezilidských vztahů, k aktivní účasti na společenském a občanském životě a v neposlední řadě k orientaci ve světě 21. století. </w:t>
      </w:r>
    </w:p>
    <w:p w:rsidR="006B48E6" w:rsidRPr="00782D49" w:rsidRDefault="006B48E6" w:rsidP="00782D4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i/>
          <w:kern w:val="1"/>
          <w:lang w:eastAsia="zh-CN" w:bidi="hi-IN"/>
        </w:rPr>
        <w:t>Humanitní seminář</w:t>
      </w:r>
      <w:r w:rsidRPr="00782D49">
        <w:rPr>
          <w:rFonts w:eastAsia="SimSun" w:cstheme="minorHAnsi"/>
          <w:kern w:val="1"/>
          <w:lang w:eastAsia="zh-CN" w:bidi="hi-IN"/>
        </w:rPr>
        <w:t xml:space="preserve"> rovněž formuje charakter žáků a jejich postoj k mravním a kulturním hodnotám.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b/>
          <w:bCs/>
          <w:kern w:val="1"/>
          <w:lang w:eastAsia="zh-CN" w:bidi="hi-IN"/>
        </w:rPr>
        <w:t xml:space="preserve">Obsahové, časové a organizační vymezení předmětu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i/>
          <w:kern w:val="1"/>
          <w:lang w:eastAsia="zh-CN" w:bidi="hi-IN"/>
        </w:rPr>
        <w:t>Humanitní seminář</w:t>
      </w:r>
      <w:r w:rsidR="00A073B6">
        <w:rPr>
          <w:rFonts w:eastAsia="SimSun" w:cstheme="minorHAnsi"/>
          <w:kern w:val="1"/>
          <w:lang w:eastAsia="zh-CN" w:bidi="hi-IN"/>
        </w:rPr>
        <w:t xml:space="preserve"> </w:t>
      </w:r>
      <w:r w:rsidR="00E44661">
        <w:rPr>
          <w:rFonts w:eastAsia="SimSun" w:cstheme="minorHAnsi"/>
          <w:kern w:val="1"/>
          <w:lang w:eastAsia="zh-CN" w:bidi="hi-IN"/>
        </w:rPr>
        <w:t>je volitelným předmětem ve třetím ročníku s dotací</w:t>
      </w:r>
      <w:r w:rsidRPr="00A073B6">
        <w:rPr>
          <w:rFonts w:eastAsia="SimSun" w:cstheme="minorHAnsi"/>
          <w:kern w:val="1"/>
          <w:lang w:eastAsia="zh-CN" w:bidi="hi-IN"/>
        </w:rPr>
        <w:t xml:space="preserve"> dvě hodiny týdně nebo jedna hodina týdně, podle zájmu a potřeb žáků. Navazuje na znalosti a dovednosti, které žáci</w:t>
      </w:r>
      <w:r w:rsidRPr="00782D49">
        <w:rPr>
          <w:rFonts w:eastAsia="SimSun" w:cstheme="minorHAnsi"/>
          <w:kern w:val="1"/>
          <w:lang w:eastAsia="zh-CN" w:bidi="hi-IN"/>
        </w:rPr>
        <w:t xml:space="preserve"> získali v nižších ročnící</w:t>
      </w:r>
      <w:r w:rsidR="00A073B6">
        <w:rPr>
          <w:rFonts w:eastAsia="SimSun" w:cstheme="minorHAnsi"/>
          <w:kern w:val="1"/>
          <w:lang w:eastAsia="zh-CN" w:bidi="hi-IN"/>
        </w:rPr>
        <w:t>ch a dále je rozvíjí</w:t>
      </w:r>
      <w:r w:rsidRPr="00782D49">
        <w:rPr>
          <w:rFonts w:eastAsia="SimSun" w:cstheme="minorHAnsi"/>
          <w:kern w:val="1"/>
          <w:lang w:eastAsia="zh-CN" w:bidi="hi-IN"/>
        </w:rPr>
        <w:t>. Konkrétní obsah semináře je přizpů</w:t>
      </w:r>
      <w:r w:rsidR="00A073B6">
        <w:rPr>
          <w:rFonts w:eastAsia="SimSun" w:cstheme="minorHAnsi"/>
          <w:kern w:val="1"/>
          <w:lang w:eastAsia="zh-CN" w:bidi="hi-IN"/>
        </w:rPr>
        <w:t>soben zájmům a požadavkům žáků.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>Součástí semináře může být vypracování ročníkové práce, její prezenta</w:t>
      </w:r>
      <w:r w:rsidR="00A073B6">
        <w:rPr>
          <w:rFonts w:eastAsia="SimSun" w:cstheme="minorHAnsi"/>
          <w:kern w:val="1"/>
          <w:lang w:eastAsia="zh-CN" w:bidi="hi-IN"/>
        </w:rPr>
        <w:t>ce a obhájení v rámci semináře.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Výuka může být také realizována v podobě projektů, exkurzí, výzkumné expediční činnosti, besed či praktických cvičení.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A073B6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 xml:space="preserve">Výchovné a vzdělávací strategie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>Kompetence k učení</w:t>
      </w:r>
      <w:r w:rsidRPr="00782D49">
        <w:rPr>
          <w:rFonts w:eastAsia="SimSun" w:cstheme="minorHAnsi"/>
          <w:kern w:val="1"/>
          <w:lang w:eastAsia="zh-CN" w:bidi="hi-IN"/>
        </w:rPr>
        <w:t xml:space="preserve"> – učitel:</w:t>
      </w:r>
    </w:p>
    <w:p w:rsidR="006B48E6" w:rsidRPr="00A073B6" w:rsidRDefault="006B48E6" w:rsidP="00A073B6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kern w:val="1"/>
          <w:lang w:eastAsia="zh-CN" w:bidi="hi-IN"/>
        </w:rPr>
        <w:t>vede ke kritickému přístupu ke zdrojům informací, jejich zpracování a využití při studiu i v praktickém životě</w:t>
      </w:r>
    </w:p>
    <w:p w:rsidR="006B48E6" w:rsidRPr="00782D49" w:rsidRDefault="006B48E6" w:rsidP="006B48E6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>zadáváním individuálních úloh či skupinových úkolů podněcuje žáky k plánování, organizování práce i k následné reflexi</w:t>
      </w:r>
    </w:p>
    <w:p w:rsidR="006B48E6" w:rsidRPr="00782D49" w:rsidRDefault="006B48E6" w:rsidP="006B48E6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uplatňuje individuální přístup k žákovi, motivuje k učení. Při hodnocení používá spíše prvky pozitivní motivace </w:t>
      </w:r>
    </w:p>
    <w:p w:rsidR="006B48E6" w:rsidRPr="00782D49" w:rsidRDefault="006B48E6" w:rsidP="006B48E6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jde příkladem - neustále si dalším vzděláváním ve svém oboru rozšiřuje svůj pedagogický obzor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>Kompetence k řešení problémů</w:t>
      </w:r>
      <w:r w:rsidRPr="00782D49">
        <w:rPr>
          <w:rFonts w:eastAsia="SimSun" w:cstheme="minorHAnsi"/>
          <w:kern w:val="1"/>
          <w:lang w:eastAsia="zh-CN" w:bidi="hi-IN"/>
        </w:rPr>
        <w:t xml:space="preserve"> – učitel:</w:t>
      </w:r>
    </w:p>
    <w:p w:rsidR="006B48E6" w:rsidRPr="00782D49" w:rsidRDefault="006B48E6" w:rsidP="006B48E6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>dává prostor ke kritické interpretaci získaných poznatků, jejich obhajobě a formulaci závěrů</w:t>
      </w:r>
    </w:p>
    <w:p w:rsidR="006B48E6" w:rsidRDefault="006B48E6" w:rsidP="006B48E6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objasňuje podstatu vybraných etických problémů </w:t>
      </w:r>
    </w:p>
    <w:p w:rsidR="00F779F0" w:rsidRPr="00782D49" w:rsidRDefault="00F779F0" w:rsidP="00F779F0">
      <w:pPr>
        <w:widowControl w:val="0"/>
        <w:suppressAutoHyphens/>
        <w:spacing w:after="0" w:line="240" w:lineRule="auto"/>
        <w:ind w:left="720"/>
        <w:rPr>
          <w:rFonts w:eastAsia="SimSun" w:cstheme="minorHAnsi"/>
          <w:kern w:val="1"/>
          <w:lang w:eastAsia="zh-CN" w:bidi="hi-IN"/>
        </w:rPr>
      </w:pPr>
    </w:p>
    <w:p w:rsidR="00F779F0" w:rsidRDefault="00F779F0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  <w:sectPr w:rsidR="00F779F0" w:rsidSect="00225982">
          <w:footerReference w:type="even" r:id="rId16"/>
          <w:footerReference w:type="default" r:id="rId17"/>
          <w:pgSz w:w="11906" w:h="16838" w:code="9"/>
          <w:pgMar w:top="1418" w:right="1418" w:bottom="1418" w:left="1418" w:header="709" w:footer="709" w:gutter="0"/>
          <w:pgNumType w:start="4"/>
          <w:cols w:space="708"/>
        </w:sect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>Kompetence komunikativní</w:t>
      </w:r>
      <w:r w:rsidRPr="00782D49">
        <w:rPr>
          <w:rFonts w:eastAsia="SimSun" w:cstheme="minorHAnsi"/>
          <w:kern w:val="1"/>
          <w:lang w:eastAsia="zh-CN" w:bidi="hi-IN"/>
        </w:rPr>
        <w:t xml:space="preserve"> – učitel:</w:t>
      </w:r>
    </w:p>
    <w:p w:rsidR="006B48E6" w:rsidRPr="00782D49" w:rsidRDefault="006B48E6" w:rsidP="006B48E6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učí žáky vyjadřovat vlastní myšlenky a názory, zaujímat a obhajovat vlastní postoje </w:t>
      </w:r>
    </w:p>
    <w:p w:rsidR="006B48E6" w:rsidRPr="00782D49" w:rsidRDefault="006B48E6" w:rsidP="006B48E6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vede žáky k samostatnému a sebevědomému vystupování a jednání, k efektivní, bezproblémové a bezkonfliktní komunikaci i v méně běžných situacích, k poznávání a ovlivňování své jedinečnosti; ke zvyšování odolnosti vůči myšlenkové manipulaci </w:t>
      </w:r>
    </w:p>
    <w:p w:rsidR="006B48E6" w:rsidRPr="00782D49" w:rsidRDefault="006B48E6" w:rsidP="006B48E6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>učí žáky rozpoznávání názorů a postojů ohrožujících lidskou důstojnost nebo odporujících základním principům demokratického soužití</w:t>
      </w:r>
    </w:p>
    <w:p w:rsidR="006B48E6" w:rsidRPr="00782D49" w:rsidRDefault="006B48E6" w:rsidP="006B48E6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>vyžaduje přiměřené používání odborného jazyka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>Kompetence sociální a personální</w:t>
      </w:r>
      <w:r w:rsidRPr="00782D49">
        <w:rPr>
          <w:rFonts w:eastAsia="SimSun" w:cstheme="minorHAnsi"/>
          <w:kern w:val="1"/>
          <w:lang w:eastAsia="zh-CN" w:bidi="hi-IN"/>
        </w:rPr>
        <w:t xml:space="preserve"> – učitel:</w:t>
      </w:r>
    </w:p>
    <w:p w:rsidR="006B48E6" w:rsidRPr="00782D49" w:rsidRDefault="006B48E6" w:rsidP="006B48E6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rozvíjí žákovu orientaci v mnohotvárnosti historických, filozofických, etických, politických a sociokulturních faktech, jež mají přesah do každodenních životních situací </w:t>
      </w:r>
    </w:p>
    <w:p w:rsidR="006B48E6" w:rsidRPr="00782D49" w:rsidRDefault="006B48E6" w:rsidP="006B48E6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vede k poznávání a posuzování každodenních situací a událostí ve vzájemných vazbách a širších souvislostech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A073B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>Kompetence občanské</w:t>
      </w:r>
      <w:r w:rsidR="006B48E6" w:rsidRPr="00782D49">
        <w:rPr>
          <w:rFonts w:eastAsia="SimSun" w:cstheme="minorHAnsi"/>
          <w:kern w:val="1"/>
          <w:lang w:eastAsia="zh-CN" w:bidi="hi-IN"/>
        </w:rPr>
        <w:t xml:space="preserve"> – učitel:</w:t>
      </w:r>
    </w:p>
    <w:p w:rsidR="006B48E6" w:rsidRPr="00782D49" w:rsidRDefault="006B48E6" w:rsidP="006B48E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vede žáky k úctě k vlastnímu národu i k jiným národům a etnikům; k rozvíjení respektu ke kulturním či jiným odlišnostem (zvláštnostem) lidí, skupin i různých společenství </w:t>
      </w:r>
    </w:p>
    <w:p w:rsidR="006B48E6" w:rsidRPr="00782D49" w:rsidRDefault="006B48E6" w:rsidP="006B48E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rozšiřuje poznání o chápání kulturních a duchovních hodnot </w:t>
      </w:r>
    </w:p>
    <w:p w:rsidR="006B48E6" w:rsidRPr="00782D49" w:rsidRDefault="006B48E6" w:rsidP="006B48E6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podporuje žákův zájem o veřejné záležitosti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073B6">
        <w:rPr>
          <w:rFonts w:eastAsia="SimSun" w:cstheme="minorHAnsi"/>
          <w:b/>
          <w:kern w:val="1"/>
          <w:lang w:eastAsia="zh-CN" w:bidi="hi-IN"/>
        </w:rPr>
        <w:t>Kompetence k podnikavosti</w:t>
      </w:r>
      <w:r w:rsidRPr="00782D49">
        <w:rPr>
          <w:rFonts w:eastAsia="SimSun" w:cstheme="minorHAnsi"/>
          <w:kern w:val="1"/>
          <w:lang w:eastAsia="zh-CN" w:bidi="hi-IN"/>
        </w:rPr>
        <w:t xml:space="preserve"> – učitel: </w:t>
      </w:r>
    </w:p>
    <w:p w:rsidR="006B48E6" w:rsidRPr="00782D49" w:rsidRDefault="006B48E6" w:rsidP="006B48E6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podporuje žáka v rozvíjení dovedností vhodných pro jeho prezentování na veřejnosti, pro prezentování výsledků jeho práce </w:t>
      </w:r>
    </w:p>
    <w:p w:rsidR="006B48E6" w:rsidRPr="00782D49" w:rsidRDefault="006B48E6" w:rsidP="006B48E6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82D49">
        <w:rPr>
          <w:rFonts w:eastAsia="SimSun" w:cstheme="minorHAnsi"/>
          <w:kern w:val="1"/>
          <w:lang w:eastAsia="zh-CN" w:bidi="hi-IN"/>
        </w:rPr>
        <w:t xml:space="preserve">podněcuje žákův aktivní přístup a tvořivost </w:t>
      </w: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6B48E6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B48E6" w:rsidRPr="00782D49" w:rsidRDefault="006B48E6" w:rsidP="0081553F">
      <w:pPr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6B48E6" w:rsidRPr="00782D49" w:rsidRDefault="006B48E6" w:rsidP="0081553F">
      <w:pPr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:rsidR="006B48E6" w:rsidRDefault="006B48E6" w:rsidP="008155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sectPr w:rsidR="006B48E6" w:rsidSect="00225982">
          <w:footerReference w:type="default" r:id="rId18"/>
          <w:pgSz w:w="11906" w:h="16838" w:code="9"/>
          <w:pgMar w:top="1418" w:right="1418" w:bottom="1418" w:left="1418" w:header="709" w:footer="709" w:gutter="0"/>
          <w:pgNumType w:start="4"/>
          <w:cols w:space="708"/>
        </w:sectPr>
      </w:pPr>
    </w:p>
    <w:p w:rsidR="006B48E6" w:rsidRPr="009009E8" w:rsidRDefault="009009E8" w:rsidP="006B48E6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9009E8">
        <w:rPr>
          <w:rFonts w:ascii="Calibri" w:eastAsia="Times New Roman" w:hAnsi="Calibri" w:cs="Calibri"/>
          <w:b/>
          <w:lang w:eastAsia="cs-CZ"/>
        </w:rPr>
        <w:lastRenderedPageBreak/>
        <w:t>Metody práce</w:t>
      </w:r>
    </w:p>
    <w:p w:rsidR="009009E8" w:rsidRDefault="009009E8" w:rsidP="006B48E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009E8" w:rsidRDefault="009009E8" w:rsidP="009009E8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diskuse</w:t>
      </w:r>
    </w:p>
    <w:p w:rsidR="009009E8" w:rsidRDefault="009009E8" w:rsidP="009009E8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poslech</w:t>
      </w:r>
    </w:p>
    <w:p w:rsidR="009009E8" w:rsidRDefault="009009E8" w:rsidP="009009E8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vlastní interpretace</w:t>
      </w:r>
    </w:p>
    <w:p w:rsidR="009009E8" w:rsidRDefault="009009E8" w:rsidP="009009E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009E8" w:rsidRDefault="009009E8" w:rsidP="009009E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9009E8">
        <w:rPr>
          <w:rFonts w:ascii="Calibri" w:eastAsia="Times New Roman" w:hAnsi="Calibri" w:cs="Calibri"/>
          <w:b/>
          <w:lang w:eastAsia="cs-CZ"/>
        </w:rPr>
        <w:t>Hodnocení</w:t>
      </w:r>
    </w:p>
    <w:p w:rsidR="009009E8" w:rsidRDefault="009009E8" w:rsidP="009009E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9009E8" w:rsidRDefault="009009E8" w:rsidP="009009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Hodnotí se především aktivita žáků při hodině, vlastní přínos k danému tématu, zpracování dílčích samostatných úkolů, vlastní interpretace dané problematiky a pololetní a závěrečný pohovor nad probranými tématy.</w:t>
      </w:r>
    </w:p>
    <w:p w:rsidR="000E37E1" w:rsidRDefault="000E37E1" w:rsidP="009009E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E37E1" w:rsidRPr="000E37E1" w:rsidRDefault="000E37E1" w:rsidP="009009E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0E37E1">
        <w:rPr>
          <w:rFonts w:ascii="Calibri" w:eastAsia="Times New Roman" w:hAnsi="Calibri" w:cs="Calibri"/>
          <w:b/>
          <w:lang w:eastAsia="cs-CZ"/>
        </w:rPr>
        <w:t>Témata (mohou se modifikovat dle zájmu žáků)</w:t>
      </w:r>
    </w:p>
    <w:p w:rsidR="000E37E1" w:rsidRDefault="000E37E1" w:rsidP="009009E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Mýtus Platónovy jeskyně a jeho aktuálnost? Jeho parafráze na výchovu a vzdělávání.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Postmoderní doby („</w:t>
      </w:r>
      <w:proofErr w:type="spellStart"/>
      <w:r>
        <w:rPr>
          <w:rFonts w:ascii="Calibri" w:eastAsia="Times New Roman" w:hAnsi="Calibri" w:cs="Calibri"/>
          <w:lang w:eastAsia="cs-CZ"/>
        </w:rPr>
        <w:t>světověk</w:t>
      </w:r>
      <w:proofErr w:type="spellEnd"/>
      <w:r>
        <w:rPr>
          <w:rFonts w:ascii="Calibri" w:eastAsia="Times New Roman" w:hAnsi="Calibri" w:cs="Calibri"/>
          <w:lang w:eastAsia="cs-CZ"/>
        </w:rPr>
        <w:t>“) a její aktuální problémy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Symbol jako mnohovrstevnaté dílo, které k nám promlouvá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Umění jako odpověď, apel na prožívanou skutečnost v proměnách času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Vyloučení a zapomenutí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Pouť a pouť, pohyb v krajině v proměnách času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Prostor a čas a jak z toho ven, aneb různé cesty k bezčasí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Umění dialogu (Sokratova obrana) a jeho aktuálnost dnes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Jednoduchá řešení, „cesta do pekel“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Moc a masa a manipulace s ní</w:t>
      </w:r>
    </w:p>
    <w:p w:rsid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Kudy z nudy, existenciální úzkost v postmoderní společnosti</w:t>
      </w:r>
    </w:p>
    <w:p w:rsidR="000E37E1" w:rsidRPr="000E37E1" w:rsidRDefault="000E37E1" w:rsidP="000E37E1">
      <w:pPr>
        <w:pStyle w:val="Odstavecseseznamem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Aktuální problémy, praktická cvičení</w:t>
      </w:r>
    </w:p>
    <w:p w:rsidR="006B48E6" w:rsidRDefault="006B48E6" w:rsidP="006B48E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009E8" w:rsidRDefault="009009E8" w:rsidP="006B48E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sectPr w:rsidR="009009E8" w:rsidSect="009009E8">
          <w:footerReference w:type="default" r:id="rId19"/>
          <w:pgSz w:w="11906" w:h="16838" w:code="9"/>
          <w:pgMar w:top="1418" w:right="1418" w:bottom="1418" w:left="1418" w:header="709" w:footer="709" w:gutter="0"/>
          <w:pgNumType w:start="4"/>
          <w:cols w:space="708"/>
          <w:docGrid w:linePitch="299"/>
        </w:sectPr>
      </w:pPr>
    </w:p>
    <w:p w:rsidR="0081553F" w:rsidRPr="0081553F" w:rsidRDefault="0081553F" w:rsidP="008155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81553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Matematický seminář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 xml:space="preserve">Charakteristika vyučovacího předmětu 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81553F">
        <w:rPr>
          <w:rFonts w:ascii="Calibri" w:eastAsia="Calibri" w:hAnsi="Calibri" w:cs="Calibri"/>
          <w:i/>
          <w:iCs/>
        </w:rPr>
        <w:t>Matematický seminář</w:t>
      </w:r>
      <w:r w:rsidRPr="0081553F">
        <w:rPr>
          <w:rFonts w:ascii="Calibri" w:eastAsia="Calibri" w:hAnsi="Calibri" w:cs="Calibri"/>
        </w:rPr>
        <w:t xml:space="preserve"> nabízí žákům shrnutí středoškolské matematiky, její doplnění o řadu zajímavých témat. Věnuje se i přípravě ke státní maturitě, připraví studenty z velké části i k profilové maturitní zkoušce. Žáci by měli být po absolvování semináře dobře připraveni k přijímacím zkouškám z matematiky na vysoké školy technického, přírodovědného a ekonomického směru a také k dalšímu studiu matematiky na podobných typech škol. V semináři bude kladen velký důraz na samostatnou práci žáků, učení se navzájem. Žák by měl umět samostatně řešit obtížnější příklady ze všech oblastí středoškolské matematiky a také vyložit teoretická východiska pro řešení některých typů příkladů. Tyto dovednosti využije při vysvětlování matematických problémů žákům ostatních ročníků. 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 xml:space="preserve">Obsahové, časové a organizační vymezení předmětu 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i/>
          <w:iCs/>
          <w:lang w:eastAsia="cs-CZ"/>
        </w:rPr>
        <w:t>Matematický seminář</w:t>
      </w:r>
      <w:r w:rsidRPr="0081553F">
        <w:rPr>
          <w:rFonts w:ascii="Calibri" w:eastAsia="Times New Roman" w:hAnsi="Calibri" w:cs="Calibri"/>
          <w:lang w:eastAsia="cs-CZ"/>
        </w:rPr>
        <w:t xml:space="preserve"> je volitelným předmětem ve třetím ročníku. Je dotován dvěma hodinami týdně a rozšiřuje výuku předmětu </w:t>
      </w:r>
      <w:r w:rsidRPr="0081553F">
        <w:rPr>
          <w:rFonts w:ascii="Calibri" w:eastAsia="Times New Roman" w:hAnsi="Calibri" w:cs="Calibri"/>
          <w:i/>
          <w:iCs/>
          <w:lang w:eastAsia="cs-CZ"/>
        </w:rPr>
        <w:t>Matematika.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widowControl w:val="0"/>
        <w:spacing w:after="0" w:line="240" w:lineRule="auto"/>
        <w:jc w:val="both"/>
        <w:outlineLvl w:val="1"/>
        <w:rPr>
          <w:rFonts w:ascii="Calibri" w:eastAsia="Times New Roman" w:hAnsi="Calibri" w:cs="Calibri"/>
          <w:b/>
          <w:kern w:val="28"/>
          <w:lang w:eastAsia="cs-CZ"/>
        </w:rPr>
      </w:pPr>
      <w:r w:rsidRPr="0081553F">
        <w:rPr>
          <w:rFonts w:ascii="Calibri" w:eastAsia="Times New Roman" w:hAnsi="Calibri" w:cs="Calibri"/>
          <w:b/>
          <w:kern w:val="28"/>
          <w:lang w:eastAsia="cs-CZ"/>
        </w:rPr>
        <w:t>Výchovné a vzdělávací strategie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k učení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Učitel umožňuje žákům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vyzkoušet různé metody a formy činností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procvičit získané vědomosti při řešení dostatečného množství příkladů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využívat efektivně různých strategií učení k získávání a zpracování nových poznatků a strategií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kriticky přistupovat ke zdrojům informací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tvořivě zpracovávat informace a využívat je při studiu a praxi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hodnotit pokroky dosažené při učení a práci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přijímat kritiku ze strany druhých a poučit se z chyb</w:t>
      </w:r>
    </w:p>
    <w:p w:rsidR="0081553F" w:rsidRPr="0081553F" w:rsidRDefault="0081553F" w:rsidP="0081553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hledat příčinu vzniku logické chyby v postupu řešení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k řešení problémů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Učitel umožňuje žákům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rozpoznat problém, objasnit jeho podstatu, analyzovat ho podle svých možností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vytvářet hypotézy, navrhovat postupné kroky, zvažovat různé postupy řešení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při řešení problémů používat již dříve získané metody, vědomosti a dovednosti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využívat vlastní tvořivé myšlení a intuici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nahlížet na problémy z různých stran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zvažovat klady a zápory různých variant řešení, posuzovat případná rizika a důsledky jednotlivých řešení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hledat úplná řešení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řešit dostatečné množství úloh, které mají praktické využití a vztah k reálnému světu</w:t>
      </w:r>
    </w:p>
    <w:p w:rsidR="0081553F" w:rsidRPr="0081553F" w:rsidRDefault="0081553F" w:rsidP="0081553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provádět algoritmizace problémů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komunikativní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Učitel umožňuje žákům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efektivně využívat dostupné prostředky komunikace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používat prostředky verbální i nonverbální komunikace</w:t>
      </w:r>
    </w:p>
    <w:p w:rsid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symbolicky a graficky vyjadřovat informace různého typu</w:t>
      </w:r>
    </w:p>
    <w:p w:rsidR="006518DD" w:rsidRDefault="006518DD" w:rsidP="006518DD">
      <w:pPr>
        <w:spacing w:after="0" w:line="240" w:lineRule="auto"/>
        <w:ind w:left="1080"/>
        <w:rPr>
          <w:rFonts w:ascii="Calibri" w:eastAsia="Times New Roman" w:hAnsi="Calibri" w:cs="Calibri"/>
          <w:lang w:eastAsia="cs-CZ"/>
        </w:rPr>
      </w:pPr>
    </w:p>
    <w:p w:rsidR="006518DD" w:rsidRDefault="006518DD" w:rsidP="006518DD">
      <w:pPr>
        <w:spacing w:after="0" w:line="240" w:lineRule="auto"/>
        <w:ind w:left="1080"/>
        <w:rPr>
          <w:rFonts w:ascii="Calibri" w:eastAsia="Times New Roman" w:hAnsi="Calibri" w:cs="Calibri"/>
          <w:lang w:eastAsia="cs-CZ"/>
        </w:rPr>
        <w:sectPr w:rsidR="006518DD" w:rsidSect="00225982">
          <w:footerReference w:type="default" r:id="rId20"/>
          <w:pgSz w:w="11906" w:h="16838" w:code="9"/>
          <w:pgMar w:top="1418" w:right="1418" w:bottom="1418" w:left="1418" w:header="709" w:footer="709" w:gutter="0"/>
          <w:pgNumType w:start="4"/>
          <w:cols w:space="708"/>
        </w:sectPr>
      </w:pPr>
    </w:p>
    <w:p w:rsidR="006518DD" w:rsidRPr="006518DD" w:rsidRDefault="0081553F" w:rsidP="006518DD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lastRenderedPageBreak/>
        <w:t>používat s porozuměním jazyk matematiky a matematickou symboliku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efektivně využívat moderní informační technologie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prezentovat přiměřeným způsobem výsledky své práce před známým i neznámým publikem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porozumět sdělením různého typu v různých komunikačních situacích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komentovat svůj postup při řešení příkladu</w:t>
      </w:r>
    </w:p>
    <w:p w:rsidR="0081553F" w:rsidRPr="0081553F" w:rsidRDefault="0081553F" w:rsidP="0081553F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jasně formulovat závěry při řešení příkladů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sociální a personální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Učitel umožňuje žákům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posuzovat reálně své duševní i fyzické možnosti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 se schopnosti sebereflexe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stanovovat si vlastní cíle a priority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odhadovat důsledky vlastního jednání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aktivně spolupracovat při stanovování a dosahování společných cílů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přispívat k utváření a udržování hodnotných mezilidských vztahů založených na vzájemné úctě a toleranci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rozhodovat se na základě vlastního úsudku, odolávat různým tlakům medií a společnosti</w:t>
      </w:r>
    </w:p>
    <w:p w:rsidR="0081553F" w:rsidRPr="0081553F" w:rsidRDefault="0081553F" w:rsidP="0081553F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zeptat se na nejasnosti či problém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občanské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Učitel umožňuje žákům</w:t>
      </w:r>
    </w:p>
    <w:p w:rsidR="0081553F" w:rsidRPr="0081553F" w:rsidRDefault="0081553F" w:rsidP="0081553F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zvažovat vztahy mezi zájmy osobními, zájmy širší skupiny a zájmy společnosti</w:t>
      </w:r>
    </w:p>
    <w:p w:rsidR="0081553F" w:rsidRPr="0081553F" w:rsidRDefault="0081553F" w:rsidP="0081553F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respektovat různorodost hodnot, názorů a postojů ostatních lidí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k podnikavosti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Učitel umožňuje žákům</w:t>
      </w:r>
    </w:p>
    <w:p w:rsidR="0081553F" w:rsidRPr="0081553F" w:rsidRDefault="0081553F" w:rsidP="0081553F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rozhodovat se o svém dalším vzdělávání a profesním zaměření s ohledem na své potřeby a osobní předpoklady</w:t>
      </w:r>
    </w:p>
    <w:p w:rsidR="0081553F" w:rsidRPr="0081553F" w:rsidRDefault="0081553F" w:rsidP="0081553F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rozvíjet osobní i odborný potenciál</w:t>
      </w:r>
    </w:p>
    <w:p w:rsidR="0081553F" w:rsidRPr="0081553F" w:rsidRDefault="0081553F" w:rsidP="0081553F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získávat a kriticky vyhodnocovat informace o vzdělávacích a pracovních příležitostech</w:t>
      </w:r>
    </w:p>
    <w:p w:rsidR="0081553F" w:rsidRPr="0081553F" w:rsidRDefault="0081553F" w:rsidP="0081553F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chápat podstatu a principy podnikání, zvažovat možná rizika a kriticky posuzovat příležitosti k uskutečnění podnikatelského záměru</w:t>
      </w:r>
    </w:p>
    <w:p w:rsidR="0081553F" w:rsidRPr="0081553F" w:rsidRDefault="0081553F" w:rsidP="0081553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  <w:sectPr w:rsidR="0081553F" w:rsidRPr="0081553F" w:rsidSect="00225982">
          <w:footerReference w:type="default" r:id="rId21"/>
          <w:pgSz w:w="11906" w:h="16838" w:code="9"/>
          <w:pgMar w:top="1418" w:right="1418" w:bottom="1418" w:left="1418" w:header="709" w:footer="709" w:gutter="0"/>
          <w:pgNumType w:start="4"/>
          <w:cols w:space="708"/>
        </w:sectPr>
      </w:pPr>
    </w:p>
    <w:p w:rsidR="0081553F" w:rsidRPr="0081553F" w:rsidRDefault="0081553F" w:rsidP="0081553F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81553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Matematický seminář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9"/>
        <w:gridCol w:w="2551"/>
        <w:gridCol w:w="2552"/>
      </w:tblGrid>
      <w:tr w:rsidR="0081553F" w:rsidRPr="0081553F" w:rsidTr="006B48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KONKRETIZOVANÝ VÝSTUP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KONKRETIZOVANÉ UČIVO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NÁSTROJE, HODNOCENÍ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VAZBY, PŘESAHY</w:t>
            </w:r>
          </w:p>
        </w:tc>
      </w:tr>
      <w:tr w:rsidR="0081553F" w:rsidRPr="0081553F" w:rsidTr="006B48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Žák:</w:t>
            </w:r>
          </w:p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 xml:space="preserve">- vysvětlí důvod a princip zavedení komplexních čísel </w:t>
            </w:r>
          </w:p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 xml:space="preserve">- zobrazí komplexní čísla v Gaussově rovině </w:t>
            </w:r>
          </w:p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řeší operace s komplexními čísly v algebraickém tvaru</w:t>
            </w:r>
          </w:p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vyjádří komplexní číslo v algebraickém i goniometrickém tvaru</w:t>
            </w:r>
          </w:p>
          <w:p w:rsidR="0081553F" w:rsidRPr="0081553F" w:rsidRDefault="0081553F" w:rsidP="0081553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řeší rovnice v komplexním oboru včetně binomických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užívá pojmy maticového počtu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pomocí matic řeší soustavy rovnic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rozhodne o nejefektivnějším způsobu řešení soustavy rovnic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diskutuje o počtu řešení dané soustavy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řeší úlohy spojené s přímkami a rovinami v prostoru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řeší obtížnější problémy analytické geometrie kvadratických útvarů v rovině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řeší úlohy pro přípravu k maturitě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Komplexní čísla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zavedení a vlastnosti komplexních čísel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geometrické znázornění komplexních čísel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rovnice v komplexním oboru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Soustavy rovnic</w:t>
            </w:r>
            <w:r w:rsidRPr="0081553F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vektorová algebra, matice, úpravy matic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 xml:space="preserve">- </w:t>
            </w:r>
            <w:r w:rsidRPr="0081553F">
              <w:rPr>
                <w:rFonts w:ascii="Calibri" w:eastAsia="Times New Roman" w:hAnsi="Calibri" w:cs="Calibri"/>
                <w:lang w:eastAsia="cs-CZ"/>
              </w:rPr>
              <w:t>řešení soustav rovnic pomocí maticového počtu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Analytická geometrie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 xml:space="preserve">- lineární útvary v prostoru 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kuželosečky</w:t>
            </w: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bCs/>
                <w:lang w:eastAsia="cs-CZ"/>
              </w:rPr>
              <w:t>Opakování středoškolské matematiky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- podle volby žáků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test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ústní zkoušení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referát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problémové úlohy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modelové situace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 xml:space="preserve">matematika, fyzika 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EE18C4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lang w:eastAsia="cs-CZ"/>
              </w:rPr>
              <w:t>m</w:t>
            </w:r>
            <w:r w:rsidR="0081553F" w:rsidRPr="0081553F">
              <w:rPr>
                <w:rFonts w:ascii="Calibri" w:eastAsia="Times New Roman" w:hAnsi="Calibri" w:cs="Calibri"/>
                <w:bCs/>
                <w:lang w:eastAsia="cs-CZ"/>
              </w:rPr>
              <w:t>atematika – řešení rovnic, řešení soustav rovnic, vektorová algebra, počítání s vektory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</w:p>
        </w:tc>
      </w:tr>
    </w:tbl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  <w:sectPr w:rsidR="0081553F" w:rsidRPr="0081553F">
          <w:footerReference w:type="default" r:id="rId22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tabs>
          <w:tab w:val="center" w:pos="448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1553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Přírodovědný seminář - biologie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 xml:space="preserve">Charakteristika vyučovacího předmětu 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i/>
          <w:iCs/>
          <w:lang w:eastAsia="cs-CZ"/>
        </w:rPr>
        <w:t>Přírodovědný seminář - biologie</w:t>
      </w:r>
      <w:r w:rsidRPr="0081553F">
        <w:rPr>
          <w:rFonts w:ascii="Calibri" w:eastAsia="Times New Roman" w:hAnsi="Calibri" w:cs="Calibri"/>
          <w:lang w:eastAsia="cs-CZ"/>
        </w:rPr>
        <w:t xml:space="preserve"> navazuje na poznatky, které žáci získali při studiu </w:t>
      </w:r>
      <w:r w:rsidRPr="0081553F">
        <w:rPr>
          <w:rFonts w:ascii="Calibri" w:eastAsia="Times New Roman" w:hAnsi="Calibri" w:cs="Calibri"/>
          <w:i/>
          <w:lang w:eastAsia="cs-CZ"/>
        </w:rPr>
        <w:t>Biologie</w:t>
      </w:r>
      <w:r w:rsidRPr="0081553F">
        <w:rPr>
          <w:rFonts w:ascii="Calibri" w:eastAsia="Times New Roman" w:hAnsi="Calibri" w:cs="Calibri"/>
          <w:lang w:eastAsia="cs-CZ"/>
        </w:rPr>
        <w:t xml:space="preserve"> v předcházejících ročnících. Rozvíjí několik biologických disciplín např. ekologii, systematickou biologii a biologii člověka. V kapitolách věnovaných systematické biologii si žáci rozšíří poznatky z moderní taxonomie, systematiky rostlin i živočichů, fylogeneze orgánových soustav. Budou se zabývat geografickým rozšířením organismů v současnosti i v minulosti a vztahy mezi organismy navzájem a organismy a prostředím. Krátce nahlédnou i do etologie živočichů a na určité podobnosti v chování živočichů a člověka. Biologie člověka rozvíjí poznatky z biologie třetího ročníku.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lang w:eastAsia="cs-CZ"/>
        </w:rPr>
        <w:t>Žáci se mohou aktivně zapojit do různých biologických soutěží (Biologická a Ekologická olympiáda, Středoškolská odborná činnost, AMAVET a další).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Obsahové, časové a organizační vymezení předmětu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81553F">
        <w:rPr>
          <w:rFonts w:ascii="Calibri" w:eastAsia="Times New Roman" w:hAnsi="Calibri" w:cs="Calibri"/>
          <w:i/>
          <w:kern w:val="28"/>
          <w:lang w:eastAsia="cs-CZ"/>
        </w:rPr>
        <w:t>Přírodovědný seminář - biologie</w:t>
      </w:r>
      <w:r w:rsidRPr="0081553F">
        <w:rPr>
          <w:rFonts w:ascii="Calibri" w:eastAsia="Times New Roman" w:hAnsi="Calibri" w:cs="Calibri"/>
          <w:kern w:val="28"/>
          <w:lang w:eastAsia="cs-CZ"/>
        </w:rPr>
        <w:t xml:space="preserve"> je zařazen ve 3. ročníku s dotací 1 hodina týdně.</w:t>
      </w:r>
      <w:r w:rsidRPr="0081553F">
        <w:rPr>
          <w:rFonts w:ascii="Calibri" w:eastAsia="Times New Roman" w:hAnsi="Calibri" w:cs="Calibri"/>
          <w:lang w:eastAsia="cs-CZ"/>
        </w:rPr>
        <w:t xml:space="preserve"> Seminář může být také doplněn praktickými cvičeními ze zoologie, botaniky a biologie člověka, případně exkurzí, spoluprací s vysokými školami a biologickými pracovišti, besedami, přednáškami.</w:t>
      </w:r>
    </w:p>
    <w:p w:rsidR="0081553F" w:rsidRPr="0081553F" w:rsidRDefault="0081553F" w:rsidP="0081553F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Výchovné a vzdělávací strategie vyučovacího předmětu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Kompetence k učení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zodpovědní za své učení, své učení si sami organizují a plánují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si sami organizují svůj učební proces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využívají různé strategie učení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vyhledávají informace v různých informačních zdrojích, kriticky přistupují ke zdrojům informací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sami vytvářejí a uspořádávají dokumentaci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schopni porozumět grafům, tabulkám a diagramům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schopni propojovat znalosti z různých oborů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při poznávání přírody používají všechny smysly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kriticky hodnotí pokrok při dosahování cílů svého učení a práce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přijímají ocenění, kritiku a rady ze strany druhých</w:t>
      </w:r>
    </w:p>
    <w:p w:rsidR="0081553F" w:rsidRPr="0081553F" w:rsidRDefault="0081553F" w:rsidP="008155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čerpají poučení z chyb svých i z chyb druhých pro další práci</w:t>
      </w:r>
    </w:p>
    <w:p w:rsidR="0081553F" w:rsidRPr="0081553F" w:rsidRDefault="0081553F" w:rsidP="0081553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k řešení problémů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schopni vytyčit si cíle, navrhovat a vytvářet projekty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identifikují členy problémové situace a složky problému, jejich vzájemné vztahy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schopni analyzovat problémy, rozhodnou, které proměnné/faktory jsou důležité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rozpoznají příčina jevu a jeho důsledek, příčinné vztahy mezi jevy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rozpoznají, které informace jsou důležité k vymezení problému či k jeho řešení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schematicky vyjádří strukturu problému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formulují na základě dostupných informací hypotézy, rozhodují o jejich verifikovatelnosti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hledají možné klady a zápory různých variant řešení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při řešení problému aplikují získané vědomosti a dovednosti, užívají logické a kombinatorické myšlení</w:t>
      </w:r>
    </w:p>
    <w:p w:rsid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se učí konzultovat s</w:t>
      </w:r>
      <w:r w:rsidR="006518DD">
        <w:rPr>
          <w:rFonts w:ascii="Calibri" w:eastAsia="Times New Roman" w:hAnsi="Calibri" w:cs="Calibri"/>
          <w:kern w:val="28"/>
          <w:lang w:eastAsia="cs-CZ"/>
        </w:rPr>
        <w:t> </w:t>
      </w:r>
      <w:r w:rsidRPr="0081553F">
        <w:rPr>
          <w:rFonts w:ascii="Calibri" w:eastAsia="Times New Roman" w:hAnsi="Calibri" w:cs="Calibri"/>
          <w:kern w:val="28"/>
          <w:lang w:eastAsia="cs-CZ"/>
        </w:rPr>
        <w:t>odborníky</w:t>
      </w:r>
    </w:p>
    <w:p w:rsidR="006518DD" w:rsidRDefault="006518DD" w:rsidP="006518DD">
      <w:pPr>
        <w:widowControl w:val="0"/>
        <w:spacing w:after="0" w:line="240" w:lineRule="auto"/>
        <w:ind w:left="340"/>
        <w:jc w:val="both"/>
        <w:rPr>
          <w:rFonts w:ascii="Calibri" w:eastAsia="Times New Roman" w:hAnsi="Calibri" w:cs="Calibri"/>
          <w:kern w:val="28"/>
          <w:lang w:eastAsia="cs-CZ"/>
        </w:rPr>
      </w:pPr>
    </w:p>
    <w:p w:rsidR="006518DD" w:rsidRDefault="006518DD" w:rsidP="006518DD">
      <w:pPr>
        <w:widowControl w:val="0"/>
        <w:spacing w:after="0" w:line="240" w:lineRule="auto"/>
        <w:ind w:left="340"/>
        <w:jc w:val="both"/>
        <w:rPr>
          <w:rFonts w:ascii="Calibri" w:eastAsia="Times New Roman" w:hAnsi="Calibri" w:cs="Calibri"/>
          <w:kern w:val="28"/>
          <w:lang w:eastAsia="cs-CZ"/>
        </w:rPr>
        <w:sectPr w:rsidR="006518DD">
          <w:footerReference w:type="default" r:id="rId2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lastRenderedPageBreak/>
        <w:t>žáci se pokoušejí nalézat nová a netradiční řešení problémů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dokážou být flexibilní při rychlých změnách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vyhodnocují experiment z hlediska jeho průběhu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vyvozují obecnější závěry ze získaných poznatků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navrhnou aplikaci výsledných řešení v konkrétních situacích</w:t>
      </w:r>
    </w:p>
    <w:p w:rsidR="0081553F" w:rsidRPr="0081553F" w:rsidRDefault="0081553F" w:rsidP="0081553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zdůvodňují a obhajují srozumitelně svá řešení</w:t>
      </w:r>
    </w:p>
    <w:p w:rsidR="0081553F" w:rsidRPr="0081553F" w:rsidRDefault="0081553F" w:rsidP="0081553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komunikativní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se vyjadřují jasně, přesně srozumitelně a to jak ústně tak písemně</w:t>
      </w:r>
    </w:p>
    <w:p w:rsidR="0081553F" w:rsidRPr="0081553F" w:rsidRDefault="0081553F" w:rsidP="0081553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svoji schopnost mluvit na veřejnosti dokazují během presentace samostatných prací, výkladu referátů, předkládání výsledků svých projektů a to jak před známým, tak i neznámým publikem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umí naslouchat projevům ostatních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všímají si i neverbálních signálů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při svém projevu vysílají zpětné signály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umí svůj projev dle potřeby opakovat, shrnout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voli vhodné prostředky komunikace podle toho, s kým komunikují a čeho chtějí dosáhnout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volí optimální jazykové prostředky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efektivně využívají moderní informační technologie, jsou si vědomi možných rizik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rozumí sdělením různého typu v různých komunikačních situacích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 nejasných nebo sporných situací pomáhají dosáhnout porozumění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polemizují s názory, ne s osobami jejich autorů, nezesměšňují je, nezlehčují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názory vyvrací pomocí věcných argumentů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vyhýbají se paušálním soudům a předsudkům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zvládají své vlastní emoce, ohradí se proti agresivnímu jednání druhých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řídí či moderují diskusi</w:t>
      </w:r>
    </w:p>
    <w:p w:rsidR="0081553F" w:rsidRPr="0081553F" w:rsidRDefault="0081553F" w:rsidP="0081553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vyjadřují se jako „já“ případně „my“ (pokud se jedná o týmovou práci)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sociální a personální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vyhodnocují úspěchy ve své práci i v běžném životě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identifikují, co jim jde dobře a kde musí kompenzovat své nedostatky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identifikují příčiny úspěchu i neúspěchu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při plánování cíle a cesty staví na svých silných stránkách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posuzují a korigují své plány vzhledem k vnějším i vnitřním podmínkám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pokládají konkrétní otázky, aby zjistili názory druhých na svůj plán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volí úkoly, při nichž rozvíjí i své „slabší“ schopnosti a dovednosti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cíleně vyhledávají možnost uplatnit se při práci v týmu i samostatně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 xml:space="preserve"> jsou ochotni respektovat ostatní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 rámci práce ve skupině jsou schopni přejímat zodpovědnost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umí vyrovnávat případné konflikty ve skupině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umí se poradit s lidmi ve svém okolí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účastní se diskusí a umí vyjádřit vlastní názor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dodržují dojednané úmluvy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ochotni přijmout různé role ve skupině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stanovují si dlouhodobé cíle s ohledem na své zájmy, předpoklady a hodnotovou orientaci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přizpůsobují se měnícím se životním a pracovním podmínkám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všímají si nových vztahů ve skupině a podle toho jednají</w:t>
      </w:r>
    </w:p>
    <w:p w:rsid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nesoutěží s členy týmu, oceňují dobré výkony kolegů ve skupině</w:t>
      </w:r>
    </w:p>
    <w:p w:rsidR="006518DD" w:rsidRDefault="006518DD" w:rsidP="006518DD">
      <w:pPr>
        <w:widowControl w:val="0"/>
        <w:tabs>
          <w:tab w:val="num" w:pos="1068"/>
        </w:tabs>
        <w:spacing w:after="0" w:line="240" w:lineRule="auto"/>
        <w:ind w:left="340"/>
        <w:jc w:val="both"/>
        <w:rPr>
          <w:rFonts w:ascii="Calibri" w:eastAsia="Times New Roman" w:hAnsi="Calibri" w:cs="Calibri"/>
          <w:kern w:val="28"/>
          <w:lang w:eastAsia="cs-CZ"/>
        </w:rPr>
      </w:pPr>
    </w:p>
    <w:p w:rsidR="006518DD" w:rsidRDefault="006518DD" w:rsidP="006518DD">
      <w:pPr>
        <w:widowControl w:val="0"/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  <w:sectPr w:rsidR="006518DD">
          <w:footerReference w:type="default" r:id="rId2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lastRenderedPageBreak/>
        <w:t>předvídá, jak by jeho aktivity mohly ohrozit jeho zdraví i zdraví druhých, snaží se takovým situacím vyhýbat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kriticky hodnotí nabídky na zlepšení vzhledu, hmotnosti, mužnosti apod.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rozhodují se samostatně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umí stát za svým rozhodnutím, podle možností své rozhodnutí podrobuje další kontrole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pokud to uznají, umí změnit svá rozhodnutí</w:t>
      </w:r>
    </w:p>
    <w:p w:rsidR="0081553F" w:rsidRPr="0081553F" w:rsidRDefault="0081553F" w:rsidP="0081553F">
      <w:pPr>
        <w:widowControl w:val="0"/>
        <w:numPr>
          <w:ilvl w:val="0"/>
          <w:numId w:val="5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jsou ostražití a skeptičtí vůči davovým náladám</w:t>
      </w:r>
    </w:p>
    <w:p w:rsidR="0081553F" w:rsidRPr="0081553F" w:rsidRDefault="0081553F" w:rsidP="0081553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občanské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jsou si vědomi možností využití i zneužití přírodovědných poznatků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si uvědomují možnosti poškození životního prostředí v naší zemi i na celé planetě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se chovají jako zodpovědné osoby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se chovají ekologicky a to ve škole i mimo školní prostředí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žáci si uvědomují a respektují biologickou různorodost lidské populace, odmítají xenofobií nebo rasistické názory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informovaně zvažují vztahy mezi svými zájmy osobními, zájmy širší skupiny a zájmy veřejnými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upřednostňují ve svém životě takové činnosti a materiální vybavení, které nezpůsobují nebo nezvyšují environmentální a kulturní škody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vývoj společnosti posuzují mimo jiné z hlediska udržitelnosti života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ve svém i cizím myšlení odhalují předsudky a brání se jejich vlivu na své názory a činy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své argumenty předkládají srozumitelně i pro neinformované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analyzují situace a posuzují potřebu a vhodnost pomoci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zřetelně a účinně varují při hrozícím nebezpečí</w:t>
      </w:r>
    </w:p>
    <w:p w:rsidR="0081553F" w:rsidRPr="0081553F" w:rsidRDefault="0081553F" w:rsidP="0081553F">
      <w:pPr>
        <w:widowControl w:val="0"/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Calibri" w:eastAsia="Times New Roman" w:hAnsi="Calibri" w:cs="Calibri"/>
          <w:kern w:val="28"/>
          <w:lang w:eastAsia="cs-CZ"/>
        </w:rPr>
      </w:pPr>
      <w:r w:rsidRPr="0081553F">
        <w:rPr>
          <w:rFonts w:ascii="Calibri" w:eastAsia="Times New Roman" w:hAnsi="Calibri" w:cs="Calibri"/>
          <w:kern w:val="28"/>
          <w:lang w:eastAsia="cs-CZ"/>
        </w:rPr>
        <w:t>volí záchranné postupy i s ohledem na druhé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Kompetence k podnikavosti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pojmenují, jakými disponují schopnostmi, znalostmi a dovednostmi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vystihnou, jako schopnosti či dovednosti jsou potřebné k úspěšnému zvládnutí určitých profesí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při rozhodování o své profesi uvažují o své práci v dlouhodobějším horizontu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stanovují si takové cíle, které jsou přiměřeně náročné a dosažitelné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umí k dosažení cíle hledat různé cesty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nespokojují se pouze s přesně zadaným úkolem, ale také uvažují, jak by se daný úkol nechal splnit efektivněji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umí se pro práci a řešení problémů dostatečně motivovat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podle povahy úkolu dokážou rozhodnout, kdy stačí na úkol sami, kdy se mají obrátit na pomoc někoho jiného</w:t>
      </w:r>
    </w:p>
    <w:p w:rsidR="0081553F" w:rsidRPr="0081553F" w:rsidRDefault="0081553F" w:rsidP="0081553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  <w:r w:rsidRPr="0081553F">
        <w:rPr>
          <w:rFonts w:ascii="Calibri" w:eastAsia="Calibri" w:hAnsi="Calibri" w:cs="Calibri"/>
          <w:kern w:val="28"/>
          <w:lang w:eastAsia="cs-CZ"/>
        </w:rPr>
        <w:t>dokážou myslet projektově, hlavně plánovat, určit priority, volit vhodné strategie, vytyčit postupové cíle a vyhodnocovat jejich dosažení</w:t>
      </w:r>
    </w:p>
    <w:p w:rsidR="0081553F" w:rsidRPr="0081553F" w:rsidRDefault="0081553F" w:rsidP="0081553F">
      <w:pPr>
        <w:widowControl w:val="0"/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</w:p>
    <w:p w:rsidR="0081553F" w:rsidRPr="0081553F" w:rsidRDefault="0081553F" w:rsidP="0081553F">
      <w:pPr>
        <w:widowControl w:val="0"/>
        <w:spacing w:after="0" w:line="240" w:lineRule="auto"/>
        <w:jc w:val="both"/>
        <w:rPr>
          <w:rFonts w:ascii="Calibri" w:eastAsia="Calibri" w:hAnsi="Calibri" w:cs="Calibri"/>
          <w:kern w:val="28"/>
          <w:lang w:eastAsia="cs-CZ"/>
        </w:rPr>
      </w:pPr>
    </w:p>
    <w:p w:rsidR="0081553F" w:rsidRPr="0081553F" w:rsidRDefault="0081553F" w:rsidP="0081553F">
      <w:pPr>
        <w:widowControl w:val="0"/>
        <w:spacing w:after="0" w:line="240" w:lineRule="auto"/>
        <w:ind w:left="720"/>
        <w:jc w:val="both"/>
        <w:rPr>
          <w:rFonts w:ascii="Calibri" w:eastAsia="Calibri" w:hAnsi="Calibri" w:cs="Calibri"/>
          <w:kern w:val="28"/>
          <w:lang w:eastAsia="cs-CZ"/>
        </w:rPr>
        <w:sectPr w:rsidR="0081553F" w:rsidRPr="0081553F">
          <w:footerReference w:type="default" r:id="rId2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1553F" w:rsidRPr="0081553F" w:rsidRDefault="0081553F" w:rsidP="0081553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1553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Přírodovědný seminář - biologie</w:t>
      </w:r>
    </w:p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395"/>
        <w:gridCol w:w="2693"/>
        <w:gridCol w:w="2410"/>
      </w:tblGrid>
      <w:tr w:rsidR="0081553F" w:rsidRPr="0081553F" w:rsidTr="006B48E6">
        <w:tc>
          <w:tcPr>
            <w:tcW w:w="4644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KONKRETIZOVANÝ VÝSTUP</w:t>
            </w:r>
          </w:p>
        </w:tc>
        <w:tc>
          <w:tcPr>
            <w:tcW w:w="4395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KONKRETIZOVANÉ UČIVO</w:t>
            </w:r>
          </w:p>
        </w:tc>
        <w:tc>
          <w:tcPr>
            <w:tcW w:w="2693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NÁSTROJE, HODNOCENÍ</w:t>
            </w:r>
          </w:p>
        </w:tc>
        <w:tc>
          <w:tcPr>
            <w:tcW w:w="2410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/>
                <w:lang w:eastAsia="cs-CZ"/>
              </w:rPr>
              <w:t>VAZBY, PŘESAHY</w:t>
            </w:r>
          </w:p>
        </w:tc>
      </w:tr>
      <w:tr w:rsidR="0081553F" w:rsidRPr="0081553F" w:rsidTr="006B48E6">
        <w:tc>
          <w:tcPr>
            <w:tcW w:w="4644" w:type="dxa"/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 xml:space="preserve">Žák: 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uvede příklady invazních organismů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zná důvody jejich šíření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navrhuje různé možnosti omezení šíření invazních rostlin či živočichů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uvede příklady jedovatých rostlin a živočichů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zná příklady rostlinných a živočišných jedů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popíše účinky jedů na lidský organismus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uvede příklady parazitárních onemocnění člověka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interpretuje obrázky, které popisují vývojové cykly různých parazitů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 stránkách WHO vyhledá aktuální počty nemocných a zemřelých na jednotlivá parazitární onemocnění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navrhne různé možnosti boje proti parazitům nebo jejich přenašečům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porovná „svá řešení“ se způsoby boje proti parazitům, které se doopravdy používají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ví o možnostech profylaxe, léčby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naznačí možné cesty evoluce člověka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s pomocí literatury a různých schémat vysvětlí vztahy mezi vývojovými liniemi hominidů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 mapě najde cesty předpokládaných lidských migrací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95" w:type="dxa"/>
          </w:tcPr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Invazní organismy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Jedovaté organismy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Parazitární onemocnění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Cs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bCs/>
                <w:lang w:eastAsia="cs-CZ"/>
              </w:rPr>
              <w:t>Fylogeneze člověka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464E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693" w:type="dxa"/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řízený rozhovor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samostatná práce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terénní výzkum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práce s informacemi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prezentace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práce s literaturou, schématy, grafy a tabulkami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0" w:type="dxa"/>
          </w:tcPr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Projekty v rámci expedice, seminární práce dle zájmu žáků.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Porovnání s vlastními poznatky, např. z dějepisu.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81553F" w:rsidRPr="0081553F" w:rsidRDefault="0081553F" w:rsidP="0081553F">
      <w:pPr>
        <w:spacing w:after="0" w:line="240" w:lineRule="auto"/>
        <w:rPr>
          <w:rFonts w:ascii="Calibri" w:eastAsia="Times New Roman" w:hAnsi="Calibri" w:cs="Calibri"/>
          <w:lang w:eastAsia="cs-CZ"/>
        </w:rPr>
        <w:sectPr w:rsidR="0081553F" w:rsidRPr="0081553F">
          <w:footerReference w:type="default" r:id="rId26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395"/>
        <w:gridCol w:w="2693"/>
        <w:gridCol w:w="2410"/>
      </w:tblGrid>
      <w:tr w:rsidR="00464E4E" w:rsidRPr="0081553F" w:rsidTr="00786269">
        <w:tc>
          <w:tcPr>
            <w:tcW w:w="4644" w:type="dxa"/>
          </w:tcPr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lastRenderedPageBreak/>
              <w:t>- hledá podobnosti mezi chováním zvířat a chováním člověka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vysvětlí různé způsoby chování zvířat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rozliší pojmy instinkt, vědomé a naučené chování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rozumí způsobům komunikace mezi zvířaty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má základní přehled o uplatňování poznatků z molekulární biologie v moderní taxonomii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porovná taxonomické zařazení významných skupin rostlin a živočichů v klasické a moderní biologii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vysvětlí moderní přístup k systematické biologii na příkladu známých skupin živočichů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 příkladech ukáže vztahy mezi stavbou organismu a jeho funkci v ekosystému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najde niky, které využívají savci (ptáci)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dokáže najít příklady živočichů a rostlin jednotlivých geografických oblastí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zná souvislost mezi geografickým rozšířením organismů a geologickým vývojem Země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zamyslí se nad svými stravovacími zvyklostmi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posoudí stravování z hlediska moderních výživových doporučení</w:t>
            </w: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95" w:type="dxa"/>
          </w:tcPr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Etologie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chování savců a ptáků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1553F">
              <w:rPr>
                <w:rFonts w:ascii="Calibri" w:eastAsia="Times New Roman" w:hAnsi="Calibri" w:cs="Calibri"/>
                <w:lang w:eastAsia="cs-CZ"/>
              </w:rPr>
              <w:t>Fylogenetika</w:t>
            </w:r>
            <w:proofErr w:type="spellEnd"/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Systematika ptáků a savců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Biogeografie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Biologie člověka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trávicí soustava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- zpracování živin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693" w:type="dxa"/>
          </w:tcPr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0" w:type="dxa"/>
          </w:tcPr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Lidské chování (Základy společenských věd)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Zoologie v rámci předchozího studia biologie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553F">
              <w:rPr>
                <w:rFonts w:ascii="Calibri" w:eastAsia="Times New Roman" w:hAnsi="Calibri" w:cs="Calibri"/>
                <w:lang w:eastAsia="cs-CZ"/>
              </w:rPr>
              <w:t>Zeměpis</w:t>
            </w: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464E4E" w:rsidRPr="0081553F" w:rsidRDefault="00464E4E" w:rsidP="0078626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464E4E" w:rsidRDefault="00464E4E" w:rsidP="00464E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464E4E" w:rsidRDefault="00464E4E" w:rsidP="00464E4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  <w:sectPr w:rsidR="00464E4E" w:rsidSect="00464E4E">
          <w:footerReference w:type="default" r:id="rId2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1553F" w:rsidRPr="0081553F" w:rsidRDefault="0081553F" w:rsidP="0081553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81553F">
        <w:rPr>
          <w:rFonts w:eastAsia="Times New Roman" w:cstheme="minorHAnsi"/>
          <w:b/>
          <w:sz w:val="24"/>
          <w:szCs w:val="24"/>
          <w:lang w:eastAsia="cs-CZ"/>
        </w:rPr>
        <w:lastRenderedPageBreak/>
        <w:t>Přírodovědný semi</w:t>
      </w:r>
      <w:r w:rsidR="00225982">
        <w:rPr>
          <w:rFonts w:eastAsia="Times New Roman" w:cstheme="minorHAnsi"/>
          <w:b/>
          <w:sz w:val="24"/>
          <w:szCs w:val="24"/>
          <w:lang w:eastAsia="cs-CZ"/>
        </w:rPr>
        <w:t>nář - chemie</w:t>
      </w:r>
    </w:p>
    <w:p w:rsidR="0081553F" w:rsidRPr="0081553F" w:rsidRDefault="0081553F" w:rsidP="0081553F">
      <w:pPr>
        <w:spacing w:after="0" w:line="240" w:lineRule="auto"/>
        <w:rPr>
          <w:rFonts w:eastAsia="Times New Roman" w:cstheme="minorHAnsi"/>
          <w:lang w:eastAsia="cs-CZ"/>
        </w:rPr>
      </w:pPr>
    </w:p>
    <w:p w:rsidR="0081553F" w:rsidRPr="0081553F" w:rsidRDefault="0081553F" w:rsidP="0081553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 xml:space="preserve">Charakteristika vyučovacího předmětu </w:t>
      </w:r>
    </w:p>
    <w:p w:rsidR="0081553F" w:rsidRPr="0081553F" w:rsidRDefault="0081553F" w:rsidP="0081553F">
      <w:pPr>
        <w:spacing w:after="0" w:line="240" w:lineRule="auto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 xml:space="preserve">Vyučovací předmět </w:t>
      </w:r>
      <w:r w:rsidRPr="0081553F">
        <w:rPr>
          <w:rFonts w:eastAsia="Times New Roman" w:cstheme="minorHAnsi"/>
          <w:i/>
          <w:iCs/>
          <w:lang w:eastAsia="cs-CZ"/>
        </w:rPr>
        <w:t xml:space="preserve">Přírodovědný seminář - chemie </w:t>
      </w:r>
      <w:r w:rsidRPr="0081553F">
        <w:rPr>
          <w:rFonts w:eastAsia="Times New Roman" w:cstheme="minorHAnsi"/>
          <w:lang w:eastAsia="cs-CZ"/>
        </w:rPr>
        <w:t xml:space="preserve">je jedním z vyučovacích předmětů ŠVP, který žákům odkrývá přírodní zákonitosti. Orientuje se na hledání zákonitých souvislostí mezi poznanými aspekty přírodních objektů či procesů, a nikoli jen na jejich pouhé zjištění, popis nebo klasifikaci. Svým obsahovým, strukturním i metodickým pojetím se propojuje s ostatními přírodovědnými předměty a hlavně navazuje na výuku </w:t>
      </w:r>
      <w:r w:rsidRPr="0081553F">
        <w:rPr>
          <w:rFonts w:eastAsia="Times New Roman" w:cstheme="minorHAnsi"/>
          <w:i/>
          <w:iCs/>
          <w:lang w:eastAsia="cs-CZ"/>
        </w:rPr>
        <w:t>Chemie</w:t>
      </w:r>
      <w:r w:rsidRPr="0081553F">
        <w:rPr>
          <w:rFonts w:eastAsia="Times New Roman" w:cstheme="minorHAnsi"/>
          <w:lang w:eastAsia="cs-CZ"/>
        </w:rPr>
        <w:t xml:space="preserve"> v předcházejících ročnících. Toto učivo shrnuje, prohlubuje a umožňuje seznámení i s jinými chemickými obory. Více se zabývá využitím chemických látek v běžném životě.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Obsahové, časové a organizační vymezení předmětu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 xml:space="preserve">Vyučovací předmět vychází ze vzdělávací oblasti </w:t>
      </w:r>
      <w:r w:rsidRPr="0081553F">
        <w:rPr>
          <w:rFonts w:eastAsia="Times New Roman" w:cstheme="minorHAnsi"/>
          <w:i/>
          <w:iCs/>
          <w:lang w:eastAsia="cs-CZ"/>
        </w:rPr>
        <w:t>Člověk a příroda</w:t>
      </w:r>
      <w:r w:rsidRPr="0081553F">
        <w:rPr>
          <w:rFonts w:eastAsia="Times New Roman" w:cstheme="minorHAnsi"/>
          <w:lang w:eastAsia="cs-CZ"/>
        </w:rPr>
        <w:t xml:space="preserve"> v RVP a přesahuje i do dalších vzdělávacích oborů (biologie, fyzika, zeměpis). Umožňuje žákům uvědomit si vztahy, zákonitosti a přesahy přírodovědných předmětů.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Vyučovací předmět je určen pro žáky třetího ročníku. Dotace je 1 hodina.</w:t>
      </w:r>
      <w:r w:rsidR="00222ED3">
        <w:rPr>
          <w:rFonts w:eastAsia="Times New Roman" w:cstheme="minorHAnsi"/>
          <w:lang w:eastAsia="cs-CZ"/>
        </w:rPr>
        <w:t xml:space="preserve"> </w:t>
      </w:r>
      <w:r w:rsidRPr="0081553F">
        <w:rPr>
          <w:rFonts w:eastAsia="Times New Roman" w:cstheme="minorHAnsi"/>
          <w:lang w:eastAsia="cs-CZ"/>
        </w:rPr>
        <w:t>Součástí výuky mohou být exkurze, praktická cvičení či besedy.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Výchovné a vzdělávací strategie vyučovacího předmětu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Kompetence k učení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Učitel:</w:t>
      </w:r>
    </w:p>
    <w:p w:rsidR="0081553F" w:rsidRPr="0081553F" w:rsidRDefault="0081553F" w:rsidP="00222ED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vede žáky k samostatnému plánování a organizování učení a pracovní činnosti a jejich využití pro seberealizaci a osobní rozvoj</w:t>
      </w:r>
    </w:p>
    <w:p w:rsidR="0081553F" w:rsidRPr="0081553F" w:rsidRDefault="0081553F" w:rsidP="00222ED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vede žáky k efektivnímu využívání různých strategií učení k získání a zpracování poznatků a informací, učí hledat a rozvíjet účinné postupy ve svém učení</w:t>
      </w:r>
    </w:p>
    <w:p w:rsidR="0081553F" w:rsidRPr="0081553F" w:rsidRDefault="0081553F" w:rsidP="00222ED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kriticky přistupovat ke zdrojům informací, informace tvořivě zpracovávat a využívat při svém studiu a praxi</w:t>
      </w:r>
    </w:p>
    <w:p w:rsidR="0081553F" w:rsidRPr="0081553F" w:rsidRDefault="0081553F" w:rsidP="00222ED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kriticky hodnotit pokrok při dosahování cílů, přijímat ocenění, radu i kritiku ze strany druhých, z úspěchů i chyb čerpat poučení pro další práci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Kompetence k řešení problémů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1553F">
        <w:rPr>
          <w:rFonts w:eastAsia="Times New Roman" w:cstheme="minorHAnsi"/>
          <w:bCs/>
          <w:lang w:eastAsia="cs-CZ"/>
        </w:rPr>
        <w:t>Učitel:</w:t>
      </w:r>
    </w:p>
    <w:p w:rsidR="0081553F" w:rsidRPr="0081553F" w:rsidRDefault="0081553F" w:rsidP="00222ED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rozpoznat problém, objasnit jeho podstatu, rozčlenit ho na části</w:t>
      </w:r>
    </w:p>
    <w:p w:rsidR="0081553F" w:rsidRPr="0081553F" w:rsidRDefault="0081553F" w:rsidP="00222ED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 xml:space="preserve">podporuje vytváření hypotézy, navrhování postupných kroků, zvažování různých postupů při řešení problému </w:t>
      </w:r>
    </w:p>
    <w:p w:rsidR="0081553F" w:rsidRPr="0081553F" w:rsidRDefault="0081553F" w:rsidP="00222ED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uplatňování vhodných metod a dříve získaných vědomostí a dovedností při řešení problémů</w:t>
      </w:r>
    </w:p>
    <w:p w:rsidR="0081553F" w:rsidRPr="0081553F" w:rsidRDefault="0081553F" w:rsidP="00222ED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kriticky interpretovat získané poznatky a zjištění, nacházet argumenty a důkazy, formulovat a obhajovat podložené závěry</w:t>
      </w:r>
    </w:p>
    <w:p w:rsidR="0081553F" w:rsidRPr="0081553F" w:rsidRDefault="0081553F" w:rsidP="00222ED3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zvažovat možné klady a zápory jednotlivých variant řešení, včetně posouzení jejich rizik a důsledků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Kompetence komunikativní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1553F">
        <w:rPr>
          <w:rFonts w:eastAsia="Times New Roman" w:cstheme="minorHAnsi"/>
          <w:bCs/>
          <w:lang w:eastAsia="cs-CZ"/>
        </w:rPr>
        <w:t>Učitel:</w:t>
      </w:r>
    </w:p>
    <w:p w:rsidR="0081553F" w:rsidRPr="0081553F" w:rsidRDefault="0081553F" w:rsidP="00222ED3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1553F">
        <w:rPr>
          <w:rFonts w:eastAsia="Times New Roman" w:cstheme="minorHAnsi"/>
          <w:lang w:eastAsia="cs-CZ"/>
        </w:rPr>
        <w:t>vede k efektivnímu využívání dostupných prostředků komunikace verbální i neverbální, včetně symbolických a grafických vyjádření informací různého typu</w:t>
      </w:r>
    </w:p>
    <w:p w:rsidR="0081553F" w:rsidRPr="00464E4E" w:rsidRDefault="0081553F" w:rsidP="00222ED3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1553F">
        <w:rPr>
          <w:rFonts w:eastAsia="Times New Roman" w:cstheme="minorHAnsi"/>
          <w:lang w:eastAsia="cs-CZ"/>
        </w:rPr>
        <w:t xml:space="preserve">vede k používání odborného jazyka </w:t>
      </w:r>
    </w:p>
    <w:p w:rsidR="00464E4E" w:rsidRDefault="00464E4E" w:rsidP="00464E4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cs-CZ"/>
        </w:rPr>
      </w:pPr>
    </w:p>
    <w:p w:rsidR="00464E4E" w:rsidRDefault="00464E4E" w:rsidP="00464E4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cs-CZ"/>
        </w:rPr>
        <w:sectPr w:rsidR="00464E4E" w:rsidSect="006B48E6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553F" w:rsidRPr="0081553F" w:rsidRDefault="0081553F" w:rsidP="00222ED3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1553F">
        <w:rPr>
          <w:rFonts w:eastAsia="Times New Roman" w:cstheme="minorHAnsi"/>
          <w:lang w:eastAsia="cs-CZ"/>
        </w:rPr>
        <w:lastRenderedPageBreak/>
        <w:t>využívá moderní informační technologie</w:t>
      </w:r>
    </w:p>
    <w:p w:rsidR="0081553F" w:rsidRPr="0081553F" w:rsidRDefault="0081553F" w:rsidP="00222ED3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1553F">
        <w:rPr>
          <w:rFonts w:eastAsia="Times New Roman" w:cstheme="minorHAnsi"/>
          <w:lang w:eastAsia="cs-CZ"/>
        </w:rPr>
        <w:t>učí vhodným způsobem žáky prezentovat svou práci i sám sebe</w:t>
      </w:r>
    </w:p>
    <w:p w:rsidR="0081553F" w:rsidRPr="0081553F" w:rsidRDefault="0081553F" w:rsidP="00222ED3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1553F">
        <w:rPr>
          <w:rFonts w:eastAsia="Times New Roman" w:cstheme="minorHAnsi"/>
          <w:lang w:eastAsia="cs-CZ"/>
        </w:rPr>
        <w:t>učí správné interpretaci a argumentaci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Kompetence sociální a personální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1553F">
        <w:rPr>
          <w:rFonts w:eastAsia="Times New Roman" w:cstheme="minorHAnsi"/>
          <w:bCs/>
          <w:lang w:eastAsia="cs-CZ"/>
        </w:rPr>
        <w:t>Učitel:</w:t>
      </w:r>
    </w:p>
    <w:p w:rsidR="0081553F" w:rsidRPr="0081553F" w:rsidRDefault="0081553F" w:rsidP="00222E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žáky reálně posuzovat své možnosti, stanovovat si cíle a priority s ohledem na své osobní schopnosti</w:t>
      </w:r>
    </w:p>
    <w:p w:rsidR="0081553F" w:rsidRPr="0081553F" w:rsidRDefault="0081553F" w:rsidP="00222E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korigovat své jednání a chování v nejrůznějších situacích</w:t>
      </w:r>
    </w:p>
    <w:p w:rsidR="0081553F" w:rsidRPr="0081553F" w:rsidRDefault="0081553F" w:rsidP="00222E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podporuje aktivní spolupráci při stanovování a dosahování společných cílů</w:t>
      </w:r>
    </w:p>
    <w:p w:rsidR="0081553F" w:rsidRPr="0081553F" w:rsidRDefault="0081553F" w:rsidP="00222E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přispívá a učí k vytváření a udržování hodnotných mezilidských vztahů založených na vzájemné úctě, toleranci a empatii</w:t>
      </w:r>
    </w:p>
    <w:p w:rsidR="0081553F" w:rsidRPr="0081553F" w:rsidRDefault="0081553F" w:rsidP="00222E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vede k odpovědnému vztahu k vlastnímu zdraví a zdraví druhých</w:t>
      </w:r>
    </w:p>
    <w:p w:rsidR="0081553F" w:rsidRPr="0081553F" w:rsidRDefault="0081553F" w:rsidP="00222E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rozhodovat se na základě vlastního úsudku, odolávat společenským i mediálním tlakům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Kompetence občanské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Učitel:</w:t>
      </w:r>
    </w:p>
    <w:p w:rsidR="0081553F" w:rsidRPr="0081553F" w:rsidRDefault="0081553F" w:rsidP="00222ED3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uvažovat z hlediska udržitelnosti života, rozhodovat se a jednat tak, aby nedocházelo k ohrožování a poškozování přírody a životního prostředí</w:t>
      </w:r>
    </w:p>
    <w:p w:rsidR="0081553F" w:rsidRPr="0081553F" w:rsidRDefault="0081553F" w:rsidP="00222ED3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vede žáky k respektování různorodosti hodnot, názorů, postojů a schopností ostatních lidí</w:t>
      </w:r>
    </w:p>
    <w:p w:rsidR="0081553F" w:rsidRPr="0081553F" w:rsidRDefault="0081553F" w:rsidP="00222ED3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vede žáky k zodpovědnému plnění povinností, učí hájit svá práva i práva jiných</w:t>
      </w:r>
    </w:p>
    <w:p w:rsidR="0081553F" w:rsidRPr="0081553F" w:rsidRDefault="0081553F" w:rsidP="00222ED3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chovat se informovaně a zodpovědně v krizových situacích a v situacích ohrožujících život a zdraví, učí poskytnout pomoc ostatním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81553F">
        <w:rPr>
          <w:rFonts w:eastAsia="Times New Roman" w:cstheme="minorHAnsi"/>
          <w:b/>
          <w:lang w:eastAsia="cs-CZ"/>
        </w:rPr>
        <w:t>Kompetence k podnikavosti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Učitel:</w:t>
      </w:r>
    </w:p>
    <w:p w:rsidR="0081553F" w:rsidRPr="0081553F" w:rsidRDefault="0081553F" w:rsidP="00222ED3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vede k cílevědomému a zodpovědnému rozhodování o dalším vzdělávání a budoucímu profesnímu zaměření</w:t>
      </w:r>
    </w:p>
    <w:p w:rsidR="0081553F" w:rsidRPr="0081553F" w:rsidRDefault="0081553F" w:rsidP="00222ED3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podporuje rozvíjení osobního i odborného potenciálu žáků</w:t>
      </w:r>
    </w:p>
    <w:p w:rsidR="0081553F" w:rsidRPr="0081553F" w:rsidRDefault="0081553F" w:rsidP="00222ED3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podporuje iniciativu, tvořivost a aktivní přístup žáků</w:t>
      </w:r>
    </w:p>
    <w:p w:rsidR="0081553F" w:rsidRPr="0081553F" w:rsidRDefault="0081553F" w:rsidP="00222ED3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1553F">
        <w:rPr>
          <w:rFonts w:eastAsia="Times New Roman" w:cstheme="minorHAnsi"/>
          <w:lang w:eastAsia="cs-CZ"/>
        </w:rPr>
        <w:t>učí kriticky posuzovat a hodnotit rizika související s rozhodováním v reálných životních situacích a učí v případě nezbytnosti připravenosti tato rizika nést</w:t>
      </w: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222ED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81553F" w:rsidRPr="0081553F" w:rsidRDefault="0081553F" w:rsidP="0081553F">
      <w:pPr>
        <w:rPr>
          <w:rFonts w:eastAsia="Times New Roman" w:cstheme="minorHAnsi"/>
          <w:lang w:eastAsia="cs-CZ"/>
        </w:rPr>
        <w:sectPr w:rsidR="0081553F" w:rsidRPr="0081553F" w:rsidSect="006B48E6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553F" w:rsidRPr="00222ED3" w:rsidRDefault="0081553F" w:rsidP="0081553F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cs-CZ"/>
        </w:rPr>
      </w:pPr>
      <w:r w:rsidRPr="00222ED3">
        <w:rPr>
          <w:rFonts w:eastAsia="Times New Roman" w:cstheme="minorHAnsi"/>
          <w:b/>
          <w:sz w:val="24"/>
          <w:szCs w:val="24"/>
          <w:lang w:eastAsia="cs-CZ"/>
        </w:rPr>
        <w:lastRenderedPageBreak/>
        <w:t>Přírodovědný semi</w:t>
      </w:r>
      <w:r w:rsidR="00222ED3">
        <w:rPr>
          <w:rFonts w:eastAsia="Times New Roman" w:cstheme="minorHAnsi"/>
          <w:b/>
          <w:sz w:val="24"/>
          <w:szCs w:val="24"/>
          <w:lang w:eastAsia="cs-CZ"/>
        </w:rPr>
        <w:t>nář – chemie</w:t>
      </w:r>
    </w:p>
    <w:p w:rsidR="0081553F" w:rsidRPr="0081553F" w:rsidRDefault="0081553F" w:rsidP="0081553F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395"/>
        <w:gridCol w:w="2693"/>
        <w:gridCol w:w="2410"/>
      </w:tblGrid>
      <w:tr w:rsidR="0081553F" w:rsidRPr="0081553F" w:rsidTr="006B48E6">
        <w:tc>
          <w:tcPr>
            <w:tcW w:w="4644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1553F">
              <w:rPr>
                <w:rFonts w:eastAsia="Times New Roman" w:cstheme="minorHAnsi"/>
                <w:b/>
                <w:lang w:eastAsia="cs-CZ"/>
              </w:rPr>
              <w:t>KONKRETIZOVANÝ VÝSTUP</w:t>
            </w:r>
          </w:p>
        </w:tc>
        <w:tc>
          <w:tcPr>
            <w:tcW w:w="4395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1553F">
              <w:rPr>
                <w:rFonts w:eastAsia="Times New Roman" w:cstheme="minorHAnsi"/>
                <w:b/>
                <w:lang w:eastAsia="cs-CZ"/>
              </w:rPr>
              <w:t>KONKRETIZOVANÉ UČIVO</w:t>
            </w:r>
          </w:p>
        </w:tc>
        <w:tc>
          <w:tcPr>
            <w:tcW w:w="2693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1553F">
              <w:rPr>
                <w:rFonts w:eastAsia="Times New Roman" w:cstheme="minorHAnsi"/>
                <w:b/>
                <w:lang w:eastAsia="cs-CZ"/>
              </w:rPr>
              <w:t>NÁSTROJE, HODNOCENÍ</w:t>
            </w:r>
          </w:p>
        </w:tc>
        <w:tc>
          <w:tcPr>
            <w:tcW w:w="2410" w:type="dxa"/>
          </w:tcPr>
          <w:p w:rsidR="0081553F" w:rsidRPr="0081553F" w:rsidRDefault="0081553F" w:rsidP="0081553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1553F">
              <w:rPr>
                <w:rFonts w:eastAsia="Times New Roman" w:cstheme="minorHAnsi"/>
                <w:b/>
                <w:lang w:eastAsia="cs-CZ"/>
              </w:rPr>
              <w:t>VAZBY, PŘESAHY</w:t>
            </w:r>
          </w:p>
        </w:tc>
      </w:tr>
      <w:tr w:rsidR="0081553F" w:rsidRPr="0081553F" w:rsidTr="006B48E6">
        <w:tc>
          <w:tcPr>
            <w:tcW w:w="4644" w:type="dxa"/>
          </w:tcPr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 xml:space="preserve">Žák: 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je seznámen se základními zákony a předpisy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rozeznává jednotlivé typy potravinářských aditiv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je schopen se orientovat ve složení některých potravinářských výrobků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zná nebezpečí plesnivých a znehodnocených potravin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je schopen se orientovat v reklamních sděleních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je seznámen s životem a prací významných českých vědců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zná význam jejich objevů pro lidskou společnost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je seznámen s organizací, prací a významem chemických výzkumných ústavů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uvede výskyt alkaloidů a jejich negativní a pozitivní význam pro život člověka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180" w:hanging="142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objasní nebezpečí návykových látek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ind w:left="218" w:hanging="218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uvede příklady drog a vysvětlí vznik psychické a fyzické závislosti</w:t>
            </w: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tabs>
                <w:tab w:val="left" w:pos="180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395" w:type="dxa"/>
          </w:tcPr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u w:val="single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 w:rsidRPr="0081553F">
              <w:rPr>
                <w:rFonts w:eastAsia="Times New Roman" w:cstheme="minorHAnsi"/>
                <w:b/>
                <w:bCs/>
                <w:lang w:eastAsia="cs-CZ"/>
              </w:rPr>
              <w:t>Chemie v potravinářství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předpisy a zákony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typy potravinářských aditiv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„klamavé“ potraviny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bakterie v potravinách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plísně v potravinách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reklama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81553F">
              <w:rPr>
                <w:rFonts w:eastAsia="Times New Roman" w:cstheme="minorHAnsi"/>
                <w:b/>
                <w:bCs/>
                <w:lang w:eastAsia="cs-CZ"/>
              </w:rPr>
              <w:t>Významní čeští chemici a jejich objevy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Jaroslav Heyrovský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Otto Wichterle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Antonín Holý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výzkumné ústavy a jejich práce</w:t>
            </w: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 w:rsidRPr="0081553F">
              <w:rPr>
                <w:rFonts w:eastAsia="Times New Roman" w:cstheme="minorHAnsi"/>
                <w:b/>
                <w:bCs/>
                <w:lang w:eastAsia="cs-CZ"/>
              </w:rPr>
              <w:t>Návykové látky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alkaloidy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drogy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- závislost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93" w:type="dxa"/>
          </w:tcPr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seminární práce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prezentace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referát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praktická činnost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10" w:type="dxa"/>
          </w:tcPr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Biologie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Dějepis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Fyzika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Biologie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1553F">
              <w:rPr>
                <w:rFonts w:eastAsia="Times New Roman" w:cstheme="minorHAnsi"/>
                <w:lang w:eastAsia="cs-CZ"/>
              </w:rPr>
              <w:t>Zeměpis</w:t>
            </w: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81553F" w:rsidRPr="0081553F" w:rsidRDefault="0081553F" w:rsidP="0081553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81553F" w:rsidRPr="0081553F" w:rsidRDefault="0081553F" w:rsidP="0081553F">
      <w:pPr>
        <w:spacing w:after="0" w:line="240" w:lineRule="auto"/>
        <w:rPr>
          <w:rFonts w:eastAsia="Times New Roman" w:cstheme="minorHAnsi"/>
          <w:lang w:eastAsia="cs-CZ"/>
        </w:rPr>
        <w:sectPr w:rsidR="0081553F" w:rsidRPr="0081553F" w:rsidSect="006B48E6">
          <w:footerReference w:type="default" r:id="rId3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03388" w:rsidRPr="0081553F" w:rsidRDefault="00403388" w:rsidP="00403388">
      <w:pPr>
        <w:tabs>
          <w:tab w:val="center" w:pos="448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Psychologie</w:t>
      </w:r>
    </w:p>
    <w:p w:rsidR="00403388" w:rsidRPr="0081553F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03388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 xml:space="preserve">Charakteristika vyučovacího předmětu </w:t>
      </w:r>
    </w:p>
    <w:p w:rsidR="00403388" w:rsidRPr="0081553F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403388" w:rsidRPr="00403388" w:rsidRDefault="00403388" w:rsidP="0040338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Volitelný předmět </w:t>
      </w:r>
      <w:r w:rsidRPr="00403388">
        <w:rPr>
          <w:rFonts w:ascii="Calibri" w:eastAsia="Calibri" w:hAnsi="Calibri" w:cs="Times New Roman"/>
          <w:i/>
          <w:sz w:val="24"/>
          <w:szCs w:val="24"/>
        </w:rPr>
        <w:t>Psychologie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03388">
        <w:rPr>
          <w:rFonts w:ascii="Calibri" w:eastAsia="Calibri" w:hAnsi="Calibri" w:cs="Times New Roman"/>
          <w:sz w:val="24"/>
          <w:szCs w:val="24"/>
        </w:rPr>
        <w:t>formuje charakter a postoje student</w:t>
      </w:r>
      <w:r w:rsidRPr="00403388">
        <w:rPr>
          <w:rFonts w:ascii="Calibri" w:eastAsia="Calibri" w:hAnsi="Calibri" w:cs="TimesNewRoman"/>
          <w:sz w:val="24"/>
          <w:szCs w:val="24"/>
        </w:rPr>
        <w:t xml:space="preserve">ů </w:t>
      </w:r>
      <w:r w:rsidRPr="00403388">
        <w:rPr>
          <w:rFonts w:ascii="Calibri" w:eastAsia="Calibri" w:hAnsi="Calibri" w:cs="Times New Roman"/>
          <w:sz w:val="24"/>
          <w:szCs w:val="24"/>
        </w:rPr>
        <w:t>k vlastní osobnosti, socializa</w:t>
      </w:r>
      <w:r w:rsidRPr="00403388">
        <w:rPr>
          <w:rFonts w:ascii="Calibri" w:eastAsia="Calibri" w:hAnsi="Calibri" w:cs="TimesNewRoman"/>
          <w:sz w:val="24"/>
          <w:szCs w:val="24"/>
        </w:rPr>
        <w:t>č</w:t>
      </w:r>
      <w:r w:rsidRPr="00403388">
        <w:rPr>
          <w:rFonts w:ascii="Calibri" w:eastAsia="Calibri" w:hAnsi="Calibri" w:cs="Times New Roman"/>
          <w:sz w:val="24"/>
          <w:szCs w:val="24"/>
        </w:rPr>
        <w:t>nímu procesu a mravním a kulturním hodnotám. P</w:t>
      </w:r>
      <w:r w:rsidRPr="00403388">
        <w:rPr>
          <w:rFonts w:ascii="Calibri" w:eastAsia="Calibri" w:hAnsi="Calibri" w:cs="TimesNewRoman"/>
          <w:sz w:val="24"/>
          <w:szCs w:val="24"/>
        </w:rPr>
        <w:t>ř</w:t>
      </w:r>
      <w:r w:rsidRPr="00403388">
        <w:rPr>
          <w:rFonts w:ascii="Calibri" w:eastAsia="Calibri" w:hAnsi="Calibri" w:cs="Times New Roman"/>
          <w:sz w:val="24"/>
          <w:szCs w:val="24"/>
        </w:rPr>
        <w:t>ispívá k vytvá</w:t>
      </w:r>
      <w:r w:rsidRPr="00403388">
        <w:rPr>
          <w:rFonts w:ascii="Calibri" w:eastAsia="Calibri" w:hAnsi="Calibri" w:cs="TimesNewRoman"/>
          <w:sz w:val="24"/>
          <w:szCs w:val="24"/>
        </w:rPr>
        <w:t>ř</w:t>
      </w:r>
      <w:r w:rsidRPr="00403388">
        <w:rPr>
          <w:rFonts w:ascii="Calibri" w:eastAsia="Calibri" w:hAnsi="Calibri" w:cs="Times New Roman"/>
          <w:sz w:val="24"/>
          <w:szCs w:val="24"/>
        </w:rPr>
        <w:t>ení názor</w:t>
      </w:r>
      <w:r w:rsidRPr="00403388">
        <w:rPr>
          <w:rFonts w:ascii="Calibri" w:eastAsia="Calibri" w:hAnsi="Calibri" w:cs="TimesNewRoman"/>
          <w:sz w:val="24"/>
          <w:szCs w:val="24"/>
        </w:rPr>
        <w:t xml:space="preserve">ů </w:t>
      </w:r>
      <w:r w:rsidRPr="00403388">
        <w:rPr>
          <w:rFonts w:ascii="Calibri" w:eastAsia="Calibri" w:hAnsi="Calibri" w:cs="Times New Roman"/>
          <w:sz w:val="24"/>
          <w:szCs w:val="24"/>
        </w:rPr>
        <w:t>na sv</w:t>
      </w:r>
      <w:r w:rsidRPr="00403388">
        <w:rPr>
          <w:rFonts w:ascii="Calibri" w:eastAsia="Calibri" w:hAnsi="Calibri" w:cs="TimesNewRoman"/>
          <w:sz w:val="24"/>
          <w:szCs w:val="24"/>
        </w:rPr>
        <w:t>ě</w:t>
      </w:r>
      <w:r w:rsidRPr="00403388">
        <w:rPr>
          <w:rFonts w:ascii="Calibri" w:eastAsia="Calibri" w:hAnsi="Calibri" w:cs="Times New Roman"/>
          <w:sz w:val="24"/>
          <w:szCs w:val="24"/>
        </w:rPr>
        <w:t>t okolo nás a snaží se p</w:t>
      </w:r>
      <w:r w:rsidRPr="00403388">
        <w:rPr>
          <w:rFonts w:ascii="Calibri" w:eastAsia="Calibri" w:hAnsi="Calibri" w:cs="TimesNewRoman"/>
          <w:sz w:val="24"/>
          <w:szCs w:val="24"/>
        </w:rPr>
        <w:t>ř</w:t>
      </w:r>
      <w:r w:rsidRPr="00403388">
        <w:rPr>
          <w:rFonts w:ascii="Calibri" w:eastAsia="Calibri" w:hAnsi="Calibri" w:cs="Times New Roman"/>
          <w:sz w:val="24"/>
          <w:szCs w:val="24"/>
        </w:rPr>
        <w:t>isp</w:t>
      </w:r>
      <w:r w:rsidRPr="00403388">
        <w:rPr>
          <w:rFonts w:ascii="Calibri" w:eastAsia="Calibri" w:hAnsi="Calibri" w:cs="TimesNewRoman"/>
          <w:sz w:val="24"/>
          <w:szCs w:val="24"/>
        </w:rPr>
        <w:t>ě</w:t>
      </w:r>
      <w:r w:rsidRPr="00403388">
        <w:rPr>
          <w:rFonts w:ascii="Calibri" w:eastAsia="Calibri" w:hAnsi="Calibri" w:cs="Times New Roman"/>
          <w:sz w:val="24"/>
          <w:szCs w:val="24"/>
        </w:rPr>
        <w:t>t k porozum</w:t>
      </w:r>
      <w:r w:rsidRPr="00403388">
        <w:rPr>
          <w:rFonts w:ascii="Calibri" w:eastAsia="Calibri" w:hAnsi="Calibri" w:cs="TimesNewRoman"/>
          <w:sz w:val="24"/>
          <w:szCs w:val="24"/>
        </w:rPr>
        <w:t>ě</w:t>
      </w:r>
      <w:r w:rsidRPr="00403388">
        <w:rPr>
          <w:rFonts w:ascii="Calibri" w:eastAsia="Calibri" w:hAnsi="Calibri" w:cs="Times New Roman"/>
          <w:sz w:val="24"/>
          <w:szCs w:val="24"/>
        </w:rPr>
        <w:t>ní hodnotové orientace.</w:t>
      </w:r>
    </w:p>
    <w:p w:rsidR="00403388" w:rsidRPr="00403388" w:rsidRDefault="00403388" w:rsidP="0040338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Obecným cílem předmětu</w:t>
      </w:r>
      <w:r w:rsidRPr="00403388">
        <w:rPr>
          <w:rFonts w:ascii="Calibri" w:eastAsia="Calibri" w:hAnsi="Calibri" w:cs="Times New Roman"/>
          <w:sz w:val="24"/>
          <w:szCs w:val="24"/>
        </w:rPr>
        <w:t xml:space="preserve"> je rozvinout znalosti z psychologie (p</w:t>
      </w:r>
      <w:r w:rsidRPr="00403388">
        <w:rPr>
          <w:rFonts w:ascii="Calibri" w:eastAsia="Calibri" w:hAnsi="Calibri" w:cs="TimesNewRoman"/>
          <w:sz w:val="24"/>
          <w:szCs w:val="24"/>
        </w:rPr>
        <w:t>ř</w:t>
      </w:r>
      <w:r w:rsidRPr="00403388">
        <w:rPr>
          <w:rFonts w:ascii="Calibri" w:eastAsia="Calibri" w:hAnsi="Calibri" w:cs="Times New Roman"/>
          <w:sz w:val="24"/>
          <w:szCs w:val="24"/>
        </w:rPr>
        <w:t>ípadn</w:t>
      </w:r>
      <w:r w:rsidRPr="00403388">
        <w:rPr>
          <w:rFonts w:ascii="Calibri" w:eastAsia="Calibri" w:hAnsi="Calibri" w:cs="TimesNewRoman"/>
          <w:sz w:val="24"/>
          <w:szCs w:val="24"/>
        </w:rPr>
        <w:t xml:space="preserve">ě </w:t>
      </w:r>
      <w:r w:rsidRPr="00403388">
        <w:rPr>
          <w:rFonts w:ascii="Calibri" w:eastAsia="Calibri" w:hAnsi="Calibri" w:cs="Times New Roman"/>
          <w:sz w:val="24"/>
          <w:szCs w:val="24"/>
        </w:rPr>
        <w:t>sociologie), které studenti získali v hodinách ZSV, a získané znalosti a dovednosti z t</w:t>
      </w:r>
      <w:r w:rsidRPr="00403388">
        <w:rPr>
          <w:rFonts w:ascii="Calibri" w:eastAsia="Calibri" w:hAnsi="Calibri" w:cs="TimesNewRoman"/>
          <w:sz w:val="24"/>
          <w:szCs w:val="24"/>
        </w:rPr>
        <w:t>ě</w:t>
      </w:r>
      <w:r w:rsidRPr="00403388">
        <w:rPr>
          <w:rFonts w:ascii="Calibri" w:eastAsia="Calibri" w:hAnsi="Calibri" w:cs="Times New Roman"/>
          <w:sz w:val="24"/>
          <w:szCs w:val="24"/>
        </w:rPr>
        <w:t>chto oblastí využívat v praktickém život</w:t>
      </w:r>
      <w:r w:rsidRPr="00403388">
        <w:rPr>
          <w:rFonts w:ascii="Calibri" w:eastAsia="Calibri" w:hAnsi="Calibri" w:cs="TimesNewRoman"/>
          <w:sz w:val="24"/>
          <w:szCs w:val="24"/>
        </w:rPr>
        <w:t>ě</w:t>
      </w:r>
      <w:r>
        <w:rPr>
          <w:rFonts w:ascii="Calibri" w:eastAsia="Calibri" w:hAnsi="Calibri" w:cs="Times New Roman"/>
          <w:sz w:val="24"/>
          <w:szCs w:val="24"/>
        </w:rPr>
        <w:t>. Náplň hodin je nejen teoretická,</w:t>
      </w:r>
      <w:r w:rsidRPr="0040338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ale i praktická, studenti </w:t>
      </w:r>
      <w:r w:rsidRPr="00403388">
        <w:rPr>
          <w:rFonts w:ascii="Calibri" w:eastAsia="Calibri" w:hAnsi="Calibri" w:cs="Times New Roman"/>
          <w:sz w:val="24"/>
          <w:szCs w:val="24"/>
        </w:rPr>
        <w:t>poznávají sami sebe, u</w:t>
      </w:r>
      <w:r w:rsidRPr="00403388">
        <w:rPr>
          <w:rFonts w:ascii="Calibri" w:eastAsia="Calibri" w:hAnsi="Calibri" w:cs="TimesNewRoman"/>
          <w:sz w:val="24"/>
          <w:szCs w:val="24"/>
        </w:rPr>
        <w:t>č</w:t>
      </w:r>
      <w:r w:rsidRPr="00403388">
        <w:rPr>
          <w:rFonts w:ascii="Calibri" w:eastAsia="Calibri" w:hAnsi="Calibri" w:cs="Times New Roman"/>
          <w:sz w:val="24"/>
          <w:szCs w:val="24"/>
        </w:rPr>
        <w:t>í se relaxa</w:t>
      </w:r>
      <w:r w:rsidRPr="00403388">
        <w:rPr>
          <w:rFonts w:ascii="Calibri" w:eastAsia="Calibri" w:hAnsi="Calibri" w:cs="TimesNewRoman"/>
          <w:sz w:val="24"/>
          <w:szCs w:val="24"/>
        </w:rPr>
        <w:t>č</w:t>
      </w:r>
      <w:r w:rsidRPr="00403388">
        <w:rPr>
          <w:rFonts w:ascii="Calibri" w:eastAsia="Calibri" w:hAnsi="Calibri" w:cs="Times New Roman"/>
          <w:sz w:val="24"/>
          <w:szCs w:val="24"/>
        </w:rPr>
        <w:t>ní techniky apod.</w:t>
      </w:r>
    </w:p>
    <w:p w:rsidR="00403388" w:rsidRPr="0081553F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03388" w:rsidRPr="0081553F" w:rsidRDefault="00403388" w:rsidP="00403388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cs-CZ"/>
        </w:rPr>
      </w:pPr>
      <w:r w:rsidRPr="0081553F">
        <w:rPr>
          <w:rFonts w:ascii="Calibri" w:eastAsia="Times New Roman" w:hAnsi="Calibri" w:cs="Calibri"/>
          <w:b/>
          <w:bCs/>
          <w:lang w:eastAsia="cs-CZ"/>
        </w:rPr>
        <w:t>Obsahové, časové a organizační vymezení předmětu</w:t>
      </w:r>
    </w:p>
    <w:p w:rsidR="00403388" w:rsidRPr="0081553F" w:rsidRDefault="003F38C9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3F38C9">
        <w:rPr>
          <w:rFonts w:ascii="Calibri" w:eastAsia="Times New Roman" w:hAnsi="Calibri" w:cs="Calibri"/>
          <w:i/>
          <w:lang w:eastAsia="cs-CZ"/>
        </w:rPr>
        <w:t>Psychologie</w:t>
      </w:r>
      <w:r>
        <w:rPr>
          <w:rFonts w:ascii="Calibri" w:eastAsia="Times New Roman" w:hAnsi="Calibri" w:cs="Calibri"/>
          <w:lang w:eastAsia="cs-CZ"/>
        </w:rPr>
        <w:t xml:space="preserve"> vychází z</w:t>
      </w:r>
      <w:r w:rsidRPr="003F38C9">
        <w:rPr>
          <w:rFonts w:ascii="Calibri" w:eastAsia="Times New Roman" w:hAnsi="Calibri" w:cs="Calibri"/>
          <w:lang w:eastAsia="cs-CZ"/>
        </w:rPr>
        <w:t xml:space="preserve">e vzdělávací oblasti </w:t>
      </w:r>
      <w:r w:rsidRPr="003F38C9">
        <w:rPr>
          <w:rFonts w:ascii="Calibri" w:eastAsia="Times New Roman" w:hAnsi="Calibri" w:cs="Calibri"/>
          <w:i/>
          <w:lang w:eastAsia="cs-CZ"/>
        </w:rPr>
        <w:t>Člověk a společnost</w:t>
      </w:r>
      <w:r w:rsidRPr="003F38C9">
        <w:rPr>
          <w:rFonts w:ascii="Calibri" w:eastAsia="Times New Roman" w:hAnsi="Calibri" w:cs="Calibri"/>
          <w:lang w:eastAsia="cs-CZ"/>
        </w:rPr>
        <w:t xml:space="preserve"> a </w:t>
      </w:r>
      <w:r>
        <w:rPr>
          <w:rFonts w:ascii="Calibri" w:eastAsia="Times New Roman" w:hAnsi="Calibri" w:cs="Calibri"/>
          <w:lang w:eastAsia="cs-CZ"/>
        </w:rPr>
        <w:t xml:space="preserve">přesahuje i do dalších vzdělávacích oborů </w:t>
      </w:r>
      <w:r w:rsidR="00A25DBB">
        <w:rPr>
          <w:rFonts w:ascii="Calibri" w:eastAsia="Times New Roman" w:hAnsi="Calibri" w:cs="Calibri"/>
          <w:lang w:eastAsia="cs-CZ"/>
        </w:rPr>
        <w:t xml:space="preserve">a průřezových témat </w:t>
      </w:r>
      <w:r>
        <w:rPr>
          <w:rFonts w:ascii="Calibri" w:eastAsia="Times New Roman" w:hAnsi="Calibri" w:cs="Calibri"/>
          <w:lang w:eastAsia="cs-CZ"/>
        </w:rPr>
        <w:t>(český jazyk, d</w:t>
      </w:r>
      <w:r w:rsidR="00A25DBB">
        <w:rPr>
          <w:rFonts w:ascii="Calibri" w:eastAsia="Times New Roman" w:hAnsi="Calibri" w:cs="Calibri"/>
          <w:lang w:eastAsia="cs-CZ"/>
        </w:rPr>
        <w:t>ějepis, základy společenských věd, zeměpis, m</w:t>
      </w:r>
      <w:r w:rsidRPr="003F38C9">
        <w:rPr>
          <w:rFonts w:ascii="Calibri" w:eastAsia="Times New Roman" w:hAnsi="Calibri" w:cs="Calibri"/>
          <w:lang w:eastAsia="cs-CZ"/>
        </w:rPr>
        <w:t xml:space="preserve">ultikulturní výchova, </w:t>
      </w:r>
      <w:r w:rsidR="00A25DBB">
        <w:rPr>
          <w:rFonts w:ascii="Calibri" w:eastAsia="Times New Roman" w:hAnsi="Calibri" w:cs="Calibri"/>
          <w:lang w:eastAsia="cs-CZ"/>
        </w:rPr>
        <w:t>mediální výchova, v</w:t>
      </w:r>
      <w:r w:rsidRPr="003F38C9">
        <w:rPr>
          <w:rFonts w:ascii="Calibri" w:eastAsia="Times New Roman" w:hAnsi="Calibri" w:cs="Calibri"/>
          <w:lang w:eastAsia="cs-CZ"/>
        </w:rPr>
        <w:t>ýchova v evropských a globálních souvislostech</w:t>
      </w:r>
      <w:r w:rsidR="00A25DBB">
        <w:rPr>
          <w:rFonts w:ascii="Calibri" w:eastAsia="Times New Roman" w:hAnsi="Calibri" w:cs="Calibri"/>
          <w:lang w:eastAsia="cs-CZ"/>
        </w:rPr>
        <w:t>).</w:t>
      </w:r>
    </w:p>
    <w:p w:rsidR="00403388" w:rsidRPr="00403388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03388">
        <w:rPr>
          <w:rFonts w:ascii="Calibri" w:eastAsia="Times New Roman" w:hAnsi="Calibri" w:cs="Calibri"/>
          <w:i/>
          <w:lang w:eastAsia="cs-CZ"/>
        </w:rPr>
        <w:t>Psychologie</w:t>
      </w:r>
      <w:r w:rsidRPr="00403388">
        <w:rPr>
          <w:rFonts w:ascii="Calibri" w:eastAsia="Times New Roman" w:hAnsi="Calibri" w:cs="Calibri"/>
          <w:lang w:eastAsia="cs-CZ"/>
        </w:rPr>
        <w:t xml:space="preserve"> </w:t>
      </w:r>
      <w:r w:rsidR="003F38C9">
        <w:rPr>
          <w:rFonts w:ascii="Calibri" w:eastAsia="Times New Roman" w:hAnsi="Calibri" w:cs="Calibri"/>
          <w:lang w:eastAsia="cs-CZ"/>
        </w:rPr>
        <w:t>se vyučuje s časovou dotací jedna hodina týdně</w:t>
      </w:r>
      <w:r w:rsidRPr="00403388">
        <w:rPr>
          <w:rFonts w:ascii="Calibri" w:eastAsia="Times New Roman" w:hAnsi="Calibri" w:cs="Calibri"/>
          <w:lang w:eastAsia="cs-CZ"/>
        </w:rPr>
        <w:t xml:space="preserve">. </w:t>
      </w:r>
      <w:r w:rsidR="003F38C9">
        <w:rPr>
          <w:rFonts w:ascii="Calibri" w:eastAsia="Times New Roman" w:hAnsi="Calibri" w:cs="Calibri"/>
          <w:lang w:eastAsia="cs-CZ"/>
        </w:rPr>
        <w:t>Většinou dvě hodiny jednou za 14 dní.</w:t>
      </w:r>
    </w:p>
    <w:p w:rsidR="00403388" w:rsidRDefault="00A25DBB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Výuka může být doplněna o setkání se zajímavými osobnostmi, případně o návštěvu míst vycházejících z probíraných témat.</w:t>
      </w:r>
    </w:p>
    <w:p w:rsidR="00A25DBB" w:rsidRPr="0081553F" w:rsidRDefault="00A25DBB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03388" w:rsidRPr="0081553F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1553F">
        <w:rPr>
          <w:rFonts w:ascii="Calibri" w:eastAsia="Times New Roman" w:hAnsi="Calibri" w:cs="Calibri"/>
          <w:b/>
          <w:lang w:eastAsia="cs-CZ"/>
        </w:rPr>
        <w:t>Výchovné a vzdělávací strategie vyučovacího předmětu</w:t>
      </w:r>
    </w:p>
    <w:p w:rsidR="00403388" w:rsidRPr="0081553F" w:rsidRDefault="00403388" w:rsidP="0040338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03388" w:rsidRPr="003F38C9" w:rsidRDefault="00403388" w:rsidP="0040338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F38C9">
        <w:rPr>
          <w:rFonts w:eastAsia="Times New Roman" w:cstheme="minorHAnsi"/>
          <w:b/>
          <w:iCs/>
          <w:lang w:eastAsia="cs-CZ"/>
        </w:rPr>
        <w:t>Kompetence k učení – učitel:</w:t>
      </w:r>
    </w:p>
    <w:p w:rsidR="00403388" w:rsidRPr="00403388" w:rsidRDefault="00403388" w:rsidP="00403388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žáka k různým metodám učení, uplatňuje zásady duševní hygieny při práci a učení</w:t>
      </w:r>
    </w:p>
    <w:p w:rsidR="00403388" w:rsidRPr="00403388" w:rsidRDefault="00403388" w:rsidP="00403388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pomáhá žákovi při vyrovnávání se s frustrací a stresem</w:t>
      </w:r>
    </w:p>
    <w:p w:rsidR="00403388" w:rsidRPr="00403388" w:rsidRDefault="00403388" w:rsidP="00403388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podněcuje žáky k samostatné práci s různými publikacemi, periodiky, příručkami, aby v nich vyhledali potřebné informace a ty pak dále zpracovávali a zapojovali do kontextu</w:t>
      </w:r>
    </w:p>
    <w:p w:rsidR="00403388" w:rsidRPr="00403388" w:rsidRDefault="00403388" w:rsidP="00403388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zadáváním individuálních úloh či skupinových úkolů a jejich realizací podněcuje žáky k plánování, organizování práce i k následné reflexi</w:t>
      </w:r>
    </w:p>
    <w:p w:rsidR="00403388" w:rsidRPr="00403388" w:rsidRDefault="00403388" w:rsidP="00403388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žáky ke kritickému hodnocení vlastní práce i k přijetí věcné kritiky a hodnocení od druhých a zvážení jejich rad</w:t>
      </w:r>
    </w:p>
    <w:p w:rsidR="00403388" w:rsidRPr="00403388" w:rsidRDefault="00403388" w:rsidP="00403388">
      <w:pPr>
        <w:spacing w:after="0" w:line="240" w:lineRule="auto"/>
        <w:rPr>
          <w:rFonts w:eastAsia="Times New Roman" w:cstheme="minorHAnsi"/>
          <w:lang w:eastAsia="cs-CZ"/>
        </w:rPr>
      </w:pPr>
    </w:p>
    <w:p w:rsidR="00403388" w:rsidRPr="003F38C9" w:rsidRDefault="00403388" w:rsidP="0040338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F38C9">
        <w:rPr>
          <w:rFonts w:eastAsia="Times New Roman" w:cstheme="minorHAnsi"/>
          <w:b/>
          <w:iCs/>
          <w:lang w:eastAsia="cs-CZ"/>
        </w:rPr>
        <w:t>Kompetence k řešení problémů – učitel:</w:t>
      </w:r>
    </w:p>
    <w:p w:rsidR="00403388" w:rsidRPr="00403388" w:rsidRDefault="00403388" w:rsidP="00403388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žáky k předcházení konfliktu s jinými lidmi a případné konflikty spolu s nimi řeší</w:t>
      </w:r>
    </w:p>
    <w:p w:rsidR="00403388" w:rsidRPr="00403388" w:rsidRDefault="00403388" w:rsidP="00403388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žáky při práci s aktuálními informacemi (s texty, s médii) k tomu, aby kriticky posuzovali obsah, původ, záměr a kvalitu či věrohodnost informací</w:t>
      </w:r>
    </w:p>
    <w:p w:rsidR="00403388" w:rsidRPr="00403388" w:rsidRDefault="00403388" w:rsidP="00403388">
      <w:pPr>
        <w:spacing w:after="0" w:line="240" w:lineRule="auto"/>
        <w:rPr>
          <w:rFonts w:eastAsia="Times New Roman" w:cstheme="minorHAnsi"/>
          <w:lang w:eastAsia="cs-CZ"/>
        </w:rPr>
      </w:pPr>
    </w:p>
    <w:p w:rsidR="00403388" w:rsidRPr="003F38C9" w:rsidRDefault="00403388" w:rsidP="0040338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F38C9">
        <w:rPr>
          <w:rFonts w:eastAsia="Times New Roman" w:cstheme="minorHAnsi"/>
          <w:b/>
          <w:iCs/>
          <w:lang w:eastAsia="cs-CZ"/>
        </w:rPr>
        <w:t>Kompetence komunikativní – učitel:</w:t>
      </w:r>
    </w:p>
    <w:p w:rsidR="00403388" w:rsidRPr="00403388" w:rsidRDefault="00403388" w:rsidP="00403388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žáky k bezproblémové a bezkonfliktní komunikaci i v méně běžných situacích, k poznávání a ovlivňování své jedinečnosti (možností a limitů)</w:t>
      </w:r>
    </w:p>
    <w:p w:rsidR="00403388" w:rsidRPr="00403388" w:rsidRDefault="00403388" w:rsidP="00403388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společně s žáky vyjadřuje vlastní myšlenky, city, názory a postoje, zaujímá a obhajuje vlastní postoje</w:t>
      </w:r>
    </w:p>
    <w:p w:rsidR="00403388" w:rsidRPr="00403388" w:rsidRDefault="00403388" w:rsidP="00403388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cvičí žáky v uplatňování společensky vhodných způsobů komunikace ve formálních i neformálních vztazích</w:t>
      </w:r>
    </w:p>
    <w:p w:rsidR="00403388" w:rsidRPr="00403388" w:rsidRDefault="00403388" w:rsidP="00403388">
      <w:pPr>
        <w:spacing w:after="0" w:line="240" w:lineRule="auto"/>
        <w:rPr>
          <w:rFonts w:eastAsia="Times New Roman" w:cstheme="minorHAnsi"/>
          <w:lang w:eastAsia="cs-CZ"/>
        </w:rPr>
      </w:pPr>
    </w:p>
    <w:p w:rsidR="00403388" w:rsidRPr="003F38C9" w:rsidRDefault="00403388" w:rsidP="0040338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F38C9">
        <w:rPr>
          <w:rFonts w:eastAsia="Times New Roman" w:cstheme="minorHAnsi"/>
          <w:b/>
          <w:iCs/>
          <w:lang w:eastAsia="cs-CZ"/>
        </w:rPr>
        <w:t>Kompetence sociální a personální – učitel:</w:t>
      </w:r>
    </w:p>
    <w:p w:rsidR="00403388" w:rsidRPr="00403388" w:rsidRDefault="00403388" w:rsidP="00403388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k poznávání a posuzování každodenních situací a událostí ve vzájemných vazbách a širších souvislostech</w:t>
      </w:r>
    </w:p>
    <w:p w:rsidR="00403388" w:rsidRDefault="00403388" w:rsidP="00403388">
      <w:pPr>
        <w:spacing w:after="0" w:line="240" w:lineRule="auto"/>
        <w:rPr>
          <w:rFonts w:eastAsia="Times New Roman" w:cstheme="minorHAnsi"/>
          <w:lang w:eastAsia="cs-CZ"/>
        </w:rPr>
      </w:pPr>
    </w:p>
    <w:p w:rsidR="002A052E" w:rsidRDefault="002A052E" w:rsidP="00403388">
      <w:pPr>
        <w:spacing w:after="0" w:line="240" w:lineRule="auto"/>
        <w:rPr>
          <w:rFonts w:eastAsia="Times New Roman" w:cstheme="minorHAnsi"/>
          <w:lang w:eastAsia="cs-CZ"/>
        </w:rPr>
      </w:pPr>
    </w:p>
    <w:p w:rsidR="002A052E" w:rsidRDefault="002A052E" w:rsidP="00403388">
      <w:pPr>
        <w:spacing w:after="0" w:line="240" w:lineRule="auto"/>
        <w:rPr>
          <w:rFonts w:eastAsia="Times New Roman" w:cstheme="minorHAnsi"/>
          <w:lang w:eastAsia="cs-CZ"/>
        </w:rPr>
        <w:sectPr w:rsidR="002A052E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388" w:rsidRPr="003F38C9" w:rsidRDefault="00403388" w:rsidP="0040338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F38C9">
        <w:rPr>
          <w:rFonts w:eastAsia="Times New Roman" w:cstheme="minorHAnsi"/>
          <w:b/>
          <w:iCs/>
          <w:lang w:eastAsia="cs-CZ"/>
        </w:rPr>
        <w:lastRenderedPageBreak/>
        <w:t>Kompetence obč</w:t>
      </w:r>
      <w:r w:rsidR="003F38C9" w:rsidRPr="003F38C9">
        <w:rPr>
          <w:rFonts w:eastAsia="Times New Roman" w:cstheme="minorHAnsi"/>
          <w:b/>
          <w:iCs/>
          <w:lang w:eastAsia="cs-CZ"/>
        </w:rPr>
        <w:t>anské</w:t>
      </w:r>
      <w:r w:rsidRPr="003F38C9">
        <w:rPr>
          <w:rFonts w:eastAsia="Times New Roman" w:cstheme="minorHAnsi"/>
          <w:b/>
          <w:iCs/>
          <w:lang w:eastAsia="cs-CZ"/>
        </w:rPr>
        <w:t xml:space="preserve"> – učitel:</w:t>
      </w:r>
    </w:p>
    <w:p w:rsidR="00403388" w:rsidRPr="00403388" w:rsidRDefault="00403388" w:rsidP="00403388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vede žáky k úctě ke kulturním či jiným odlišnostem (zvláštnostem) lidí, skupin i různých společenství</w:t>
      </w:r>
    </w:p>
    <w:p w:rsidR="00403388" w:rsidRPr="00403388" w:rsidRDefault="00403388" w:rsidP="00403388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podporuje žákův zájem o veřejné záležitosti</w:t>
      </w:r>
    </w:p>
    <w:p w:rsidR="00403388" w:rsidRPr="00403388" w:rsidRDefault="00403388" w:rsidP="00403388">
      <w:pPr>
        <w:spacing w:after="0" w:line="240" w:lineRule="auto"/>
        <w:rPr>
          <w:rFonts w:eastAsia="Times New Roman" w:cstheme="minorHAnsi"/>
          <w:lang w:eastAsia="cs-CZ"/>
        </w:rPr>
      </w:pPr>
    </w:p>
    <w:p w:rsidR="00403388" w:rsidRPr="003F38C9" w:rsidRDefault="00403388" w:rsidP="00403388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F38C9">
        <w:rPr>
          <w:rFonts w:eastAsia="Times New Roman" w:cstheme="minorHAnsi"/>
          <w:b/>
          <w:lang w:eastAsia="cs-CZ"/>
        </w:rPr>
        <w:t>Kompetence k podnikavosti – učitel:</w:t>
      </w:r>
    </w:p>
    <w:p w:rsidR="00403388" w:rsidRPr="00403388" w:rsidRDefault="00403388" w:rsidP="00403388">
      <w:pPr>
        <w:numPr>
          <w:ilvl w:val="0"/>
          <w:numId w:val="42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podporuje žáka v rozvíjení dovedností vhodných pro jeho prezentování na veřejnosti, pro prezentování výsledků jeho práce</w:t>
      </w:r>
    </w:p>
    <w:p w:rsidR="00403388" w:rsidRPr="00403388" w:rsidRDefault="00403388" w:rsidP="00403388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lang w:eastAsia="cs-CZ"/>
        </w:rPr>
      </w:pPr>
      <w:r w:rsidRPr="00403388">
        <w:rPr>
          <w:rFonts w:eastAsia="Times New Roman" w:cstheme="minorHAnsi"/>
          <w:lang w:eastAsia="cs-CZ"/>
        </w:rPr>
        <w:t>podněcuje žákův aktivní přístup a tvořivost</w:t>
      </w:r>
    </w:p>
    <w:p w:rsidR="003F38C9" w:rsidRDefault="003F38C9" w:rsidP="00464E4E">
      <w:pPr>
        <w:spacing w:after="0" w:line="240" w:lineRule="auto"/>
        <w:rPr>
          <w:rFonts w:eastAsia="Times New Roman" w:cstheme="minorHAnsi"/>
          <w:lang w:eastAsia="cs-CZ"/>
        </w:rPr>
      </w:pPr>
    </w:p>
    <w:p w:rsidR="00A25DBB" w:rsidRDefault="00A25DBB" w:rsidP="00464E4E">
      <w:pPr>
        <w:spacing w:after="0" w:line="240" w:lineRule="auto"/>
        <w:rPr>
          <w:rFonts w:eastAsia="Times New Roman" w:cstheme="minorHAnsi"/>
          <w:lang w:eastAsia="cs-CZ"/>
        </w:rPr>
      </w:pPr>
    </w:p>
    <w:p w:rsidR="00A25DBB" w:rsidRDefault="00A25DBB" w:rsidP="00464E4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A25DBB">
        <w:rPr>
          <w:rFonts w:eastAsia="Times New Roman" w:cstheme="minorHAnsi"/>
          <w:b/>
          <w:lang w:eastAsia="cs-CZ"/>
        </w:rPr>
        <w:t>Metody práce</w:t>
      </w:r>
    </w:p>
    <w:p w:rsidR="00A25DBB" w:rsidRPr="00A25DBB" w:rsidRDefault="00A25DBB" w:rsidP="00464E4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A25DBB" w:rsidRDefault="00A25DBB" w:rsidP="00A25DBB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diskuse</w:t>
      </w:r>
    </w:p>
    <w:p w:rsidR="00A25DBB" w:rsidRDefault="00A25DBB" w:rsidP="00A25DBB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poslech</w:t>
      </w:r>
    </w:p>
    <w:p w:rsidR="00A25DBB" w:rsidRDefault="00A25DBB" w:rsidP="00A25DBB">
      <w:pPr>
        <w:pStyle w:val="Odstavecseseznamem"/>
        <w:numPr>
          <w:ilvl w:val="0"/>
          <w:numId w:val="4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vlastní interpretace</w:t>
      </w:r>
    </w:p>
    <w:p w:rsidR="00A25DBB" w:rsidRDefault="00A25DBB" w:rsidP="00A25DBB">
      <w:pPr>
        <w:spacing w:after="0" w:line="240" w:lineRule="auto"/>
        <w:rPr>
          <w:rFonts w:eastAsia="Times New Roman" w:cstheme="minorHAnsi"/>
          <w:lang w:eastAsia="cs-CZ"/>
        </w:rPr>
      </w:pPr>
    </w:p>
    <w:p w:rsidR="00A25DBB" w:rsidRDefault="00A25DBB" w:rsidP="00A25DBB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A25DBB">
        <w:rPr>
          <w:rFonts w:eastAsia="Times New Roman" w:cstheme="minorHAnsi"/>
          <w:b/>
          <w:lang w:eastAsia="cs-CZ"/>
        </w:rPr>
        <w:t>Hodnocení</w:t>
      </w:r>
    </w:p>
    <w:p w:rsidR="00A25DBB" w:rsidRDefault="00A25DBB" w:rsidP="00A25DBB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A25DBB" w:rsidRDefault="00A25DBB" w:rsidP="00A25DB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Hodnotí se především aktivita žáků při hodině, vlastní přínos k danému tématu, zpracování dílčích samostatných úkolů, pololetní a závěrečný pohovor nad probranými tématy.</w:t>
      </w:r>
    </w:p>
    <w:p w:rsidR="00A25DBB" w:rsidRDefault="00A25DBB" w:rsidP="00A25DBB">
      <w:pPr>
        <w:spacing w:after="0" w:line="240" w:lineRule="auto"/>
        <w:rPr>
          <w:rFonts w:eastAsia="Times New Roman" w:cstheme="minorHAnsi"/>
          <w:lang w:eastAsia="cs-CZ"/>
        </w:rPr>
      </w:pPr>
    </w:p>
    <w:p w:rsidR="00A25DBB" w:rsidRPr="00A25DBB" w:rsidRDefault="00A25DBB" w:rsidP="00A25DBB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A25DBB">
        <w:rPr>
          <w:rFonts w:eastAsia="Times New Roman" w:cstheme="minorHAnsi"/>
          <w:b/>
          <w:lang w:eastAsia="cs-CZ"/>
        </w:rPr>
        <w:t>Témata (mohou se modifikovat dle zájmu žáků)</w:t>
      </w:r>
    </w:p>
    <w:p w:rsidR="00A25DBB" w:rsidRDefault="00A25DBB" w:rsidP="00A25DBB">
      <w:pPr>
        <w:spacing w:after="0" w:line="240" w:lineRule="auto"/>
        <w:rPr>
          <w:rFonts w:eastAsia="Times New Roman" w:cstheme="minorHAnsi"/>
          <w:lang w:eastAsia="cs-CZ"/>
        </w:rPr>
      </w:pPr>
    </w:p>
    <w:p w:rsidR="00A25DBB" w:rsidRDefault="00A25DBB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 w:rsidRPr="00A25DBB">
        <w:rPr>
          <w:rFonts w:eastAsia="Times New Roman" w:cstheme="minorHAnsi"/>
          <w:lang w:eastAsia="cs-CZ"/>
        </w:rPr>
        <w:t>Matka a dcera</w:t>
      </w:r>
      <w:r>
        <w:rPr>
          <w:rFonts w:eastAsia="Times New Roman" w:cstheme="minorHAnsi"/>
          <w:lang w:eastAsia="cs-CZ"/>
        </w:rPr>
        <w:t>, vztah filosofie a psychologie a postupné její vydělování.</w:t>
      </w:r>
    </w:p>
    <w:p w:rsidR="00A25DBB" w:rsidRDefault="00A25DBB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Různé etapy vývoje vzájemného vztahu.</w:t>
      </w:r>
    </w:p>
    <w:p w:rsidR="00A25DBB" w:rsidRDefault="00A25DBB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Jak uchopujeme svět, různé etapy vývoje v lidské kultuře.</w:t>
      </w:r>
    </w:p>
    <w:p w:rsidR="00A25DBB" w:rsidRDefault="00A25DBB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Proč psychologie? Její význam v postmoderní společnosti.</w:t>
      </w:r>
    </w:p>
    <w:p w:rsidR="00A25DBB" w:rsidRDefault="00A25DBB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Interkulturní psychologie, jsme stejní a přec rozdílní. Vliv různých kultur a prožívání a chování jedince, uchopování světa.</w:t>
      </w:r>
    </w:p>
    <w:p w:rsidR="00A25DBB" w:rsidRDefault="00A25DBB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Sociální psychologie, jedinec a jeho změny v psychice způsobené sociálními faktory (normy, zvyky, zákony, mravní obyčeje, společenské tabu, vzdělání, profese, rodina, vrstevníci</w:t>
      </w:r>
      <w:r w:rsidR="00E33D48">
        <w:rPr>
          <w:rFonts w:eastAsia="Times New Roman" w:cstheme="minorHAnsi"/>
          <w:lang w:eastAsia="cs-CZ"/>
        </w:rPr>
        <w:t>…). Vliv blízkého, vzdáleného nebo globálního sociálního prostředí, které proměňuje společnost, sdílené hodnoty, způsob života lidí.</w:t>
      </w:r>
    </w:p>
    <w:p w:rsidR="00E33D48" w:rsidRDefault="00E33D48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Psychopatologie, co je normální a co ne. Jak se toto vymezení „normy“ liší v různých kulturách. Co má na její vymezení vliv.</w:t>
      </w:r>
    </w:p>
    <w:p w:rsidR="00E33D48" w:rsidRDefault="00E33D48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Psychohygiena, aneb jek si udržet duševní rovnováhu v postmoderní společnosti (životospráva, systém hodnot, jak hospodařit s časem, relaxační techniky…).</w:t>
      </w:r>
    </w:p>
    <w:p w:rsidR="00E33D48" w:rsidRDefault="00E33D48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Psychoterapie, způsob léčby a </w:t>
      </w:r>
      <w:proofErr w:type="spellStart"/>
      <w:r>
        <w:rPr>
          <w:rFonts w:eastAsia="Times New Roman" w:cstheme="minorHAnsi"/>
          <w:lang w:eastAsia="cs-CZ"/>
        </w:rPr>
        <w:t>seberozvoje</w:t>
      </w:r>
      <w:proofErr w:type="spellEnd"/>
      <w:r>
        <w:rPr>
          <w:rFonts w:eastAsia="Times New Roman" w:cstheme="minorHAnsi"/>
          <w:lang w:eastAsia="cs-CZ"/>
        </w:rPr>
        <w:t xml:space="preserve"> klienta a její verbální (rozhovor, nácviky) a neverbální (kresba, užití hudby, tance…) techniky. Sigmund Freud a jeho psychoanalýza, psychoterapie založená na existenciální filosofii (Kierkegaard, Sartre, </w:t>
      </w:r>
      <w:proofErr w:type="spellStart"/>
      <w:r>
        <w:rPr>
          <w:rFonts w:eastAsia="Times New Roman" w:cstheme="minorHAnsi"/>
          <w:lang w:eastAsia="cs-CZ"/>
        </w:rPr>
        <w:t>Heidegger</w:t>
      </w:r>
      <w:proofErr w:type="spellEnd"/>
      <w:r>
        <w:rPr>
          <w:rFonts w:eastAsia="Times New Roman" w:cstheme="minorHAnsi"/>
          <w:lang w:eastAsia="cs-CZ"/>
        </w:rPr>
        <w:t>), transpersonální terapie (Stanislav Grof…).</w:t>
      </w:r>
    </w:p>
    <w:p w:rsidR="00E33D48" w:rsidRDefault="00E33D48" w:rsidP="00A25DBB">
      <w:pPr>
        <w:pStyle w:val="Odstavecseseznamem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Hlubinná psychologie, aneb potápíme se do hlubiny nevědomí, kde hledáme skrytý obraz našeho prožívání a jednání (Freud, Jung, Adler).</w:t>
      </w:r>
    </w:p>
    <w:p w:rsidR="00E33D48" w:rsidRDefault="00E33D48" w:rsidP="00E33D48">
      <w:pPr>
        <w:spacing w:after="0" w:line="240" w:lineRule="auto"/>
        <w:rPr>
          <w:rFonts w:eastAsia="Times New Roman" w:cstheme="minorHAnsi"/>
          <w:lang w:eastAsia="cs-CZ"/>
        </w:rPr>
      </w:pPr>
    </w:p>
    <w:p w:rsidR="00E33D48" w:rsidRDefault="00E33D48" w:rsidP="00E33D48">
      <w:pPr>
        <w:spacing w:after="0" w:line="240" w:lineRule="auto"/>
        <w:rPr>
          <w:rFonts w:eastAsia="Times New Roman" w:cstheme="minorHAnsi"/>
          <w:lang w:eastAsia="cs-CZ"/>
        </w:rPr>
      </w:pPr>
    </w:p>
    <w:p w:rsidR="00E33D48" w:rsidRDefault="00E33D48" w:rsidP="00E33D48">
      <w:pPr>
        <w:spacing w:after="0" w:line="240" w:lineRule="auto"/>
        <w:rPr>
          <w:rFonts w:eastAsia="Times New Roman" w:cstheme="minorHAnsi"/>
          <w:lang w:eastAsia="cs-CZ"/>
        </w:rPr>
        <w:sectPr w:rsidR="00E33D48">
          <w:footerReference w:type="default" r:id="rId3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D48" w:rsidRPr="00E33D48" w:rsidRDefault="00E33D48" w:rsidP="002A052E">
      <w:pPr>
        <w:spacing w:after="0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</w:p>
    <w:sectPr w:rsidR="00E33D48" w:rsidRPr="00E33D48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60" w:rsidRDefault="00326360">
      <w:pPr>
        <w:spacing w:after="0" w:line="240" w:lineRule="auto"/>
      </w:pPr>
      <w:r>
        <w:separator/>
      </w:r>
    </w:p>
  </w:endnote>
  <w:endnote w:type="continuationSeparator" w:id="0">
    <w:p w:rsidR="00326360" w:rsidRDefault="0032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0976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1</w:t>
        </w:r>
      </w:p>
    </w:sdtContent>
  </w:sdt>
  <w:p w:rsidR="009009E8" w:rsidRDefault="009009E8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8716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8</w:t>
        </w:r>
      </w:p>
    </w:sdtContent>
  </w:sdt>
  <w:p w:rsidR="009009E8" w:rsidRDefault="009009E8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04356541"/>
      <w:docPartObj>
        <w:docPartGallery w:val="Page Numbers (Bottom of Page)"/>
        <w:docPartUnique/>
      </w:docPartObj>
    </w:sdtPr>
    <w:sdtContent>
      <w:p w:rsidR="009009E8" w:rsidRPr="009E2963" w:rsidRDefault="000E37E1" w:rsidP="006518DD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9</w:t>
        </w:r>
      </w:p>
    </w:sdtContent>
  </w:sdt>
  <w:p w:rsidR="009009E8" w:rsidRDefault="009009E8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63488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10</w:t>
        </w:r>
      </w:p>
    </w:sdtContent>
  </w:sdt>
  <w:p w:rsidR="009009E8" w:rsidRDefault="009009E8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383400570"/>
      <w:docPartObj>
        <w:docPartGallery w:val="Page Numbers (Bottom of Page)"/>
        <w:docPartUnique/>
      </w:docPartObj>
    </w:sdtPr>
    <w:sdtContent>
      <w:p w:rsidR="009009E8" w:rsidRPr="009E2963" w:rsidRDefault="000E37E1" w:rsidP="006518DD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11</w:t>
        </w:r>
      </w:p>
    </w:sdtContent>
  </w:sdt>
  <w:p w:rsidR="009009E8" w:rsidRDefault="009009E8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90066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12</w:t>
        </w:r>
      </w:p>
    </w:sdtContent>
  </w:sdt>
  <w:p w:rsidR="009009E8" w:rsidRDefault="009009E8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59953903"/>
      <w:docPartObj>
        <w:docPartGallery w:val="Page Numbers (Bottom of Page)"/>
        <w:docPartUnique/>
      </w:docPartObj>
    </w:sdtPr>
    <w:sdtContent>
      <w:p w:rsidR="009009E8" w:rsidRPr="009E2963" w:rsidRDefault="000E37E1" w:rsidP="006518DD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13</w:t>
        </w:r>
      </w:p>
    </w:sdtContent>
  </w:sdt>
  <w:p w:rsidR="009009E8" w:rsidRDefault="009009E8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10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09E8" w:rsidRPr="009E2963" w:rsidRDefault="000E37E1" w:rsidP="006518DD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14</w:t>
        </w:r>
      </w:p>
    </w:sdtContent>
  </w:sdt>
  <w:p w:rsidR="009009E8" w:rsidRDefault="009009E8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447248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15</w:t>
        </w:r>
      </w:p>
    </w:sdtContent>
  </w:sdt>
  <w:p w:rsidR="009009E8" w:rsidRDefault="009009E8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09919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16</w:t>
        </w:r>
      </w:p>
    </w:sdtContent>
  </w:sdt>
  <w:p w:rsidR="009009E8" w:rsidRDefault="009009E8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91236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17</w:t>
        </w:r>
      </w:p>
    </w:sdtContent>
  </w:sdt>
  <w:p w:rsidR="009009E8" w:rsidRDefault="009009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E8" w:rsidRDefault="009009E8" w:rsidP="00F779F0">
    <w:pPr>
      <w:pStyle w:val="Zpat"/>
      <w:jc w:val="center"/>
    </w:pPr>
    <w: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647207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18</w:t>
        </w:r>
      </w:p>
    </w:sdtContent>
  </w:sdt>
  <w:p w:rsidR="009009E8" w:rsidRDefault="009009E8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736644"/>
      <w:docPartObj>
        <w:docPartGallery w:val="Page Numbers (Bottom of Page)"/>
        <w:docPartUnique/>
      </w:docPartObj>
    </w:sdtPr>
    <w:sdtContent>
      <w:p w:rsidR="009009E8" w:rsidRDefault="000E37E1" w:rsidP="006518DD">
        <w:pPr>
          <w:pStyle w:val="Zpat"/>
          <w:jc w:val="center"/>
        </w:pPr>
        <w:r>
          <w:rPr>
            <w:sz w:val="16"/>
            <w:szCs w:val="16"/>
          </w:rPr>
          <w:t>19</w:t>
        </w:r>
      </w:p>
    </w:sdtContent>
  </w:sdt>
  <w:p w:rsidR="009009E8" w:rsidRDefault="009009E8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E8" w:rsidRPr="00E33D48" w:rsidRDefault="002A052E" w:rsidP="006518DD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20</w:t>
    </w:r>
  </w:p>
  <w:p w:rsidR="009009E8" w:rsidRDefault="009009E8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2E" w:rsidRPr="00E33D48" w:rsidRDefault="002A052E" w:rsidP="006518DD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21</w:t>
    </w:r>
  </w:p>
  <w:p w:rsidR="002A052E" w:rsidRDefault="002A052E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2E" w:rsidRPr="00E33D48" w:rsidRDefault="002A052E" w:rsidP="006518DD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22</w:t>
    </w:r>
  </w:p>
  <w:p w:rsidR="002A052E" w:rsidRDefault="002A05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12811147"/>
      <w:docPartObj>
        <w:docPartGallery w:val="Page Numbers (Bottom of Page)"/>
        <w:docPartUnique/>
      </w:docPartObj>
    </w:sdtPr>
    <w:sdtContent>
      <w:p w:rsidR="009009E8" w:rsidRPr="009E2963" w:rsidRDefault="009009E8">
        <w:pPr>
          <w:pStyle w:val="Zpat"/>
          <w:jc w:val="center"/>
          <w:rPr>
            <w:sz w:val="16"/>
            <w:szCs w:val="16"/>
          </w:rPr>
        </w:pPr>
        <w:r w:rsidRPr="009E2963">
          <w:rPr>
            <w:sz w:val="16"/>
            <w:szCs w:val="16"/>
          </w:rPr>
          <w:t>2</w:t>
        </w:r>
      </w:p>
    </w:sdtContent>
  </w:sdt>
  <w:p w:rsidR="009009E8" w:rsidRDefault="009009E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241715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3</w:t>
        </w:r>
      </w:p>
    </w:sdtContent>
  </w:sdt>
  <w:p w:rsidR="009009E8" w:rsidRDefault="009009E8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766387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4</w:t>
        </w:r>
      </w:p>
    </w:sdtContent>
  </w:sdt>
  <w:p w:rsidR="009009E8" w:rsidRDefault="009009E8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0006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5</w:t>
        </w:r>
      </w:p>
    </w:sdtContent>
  </w:sdt>
  <w:p w:rsidR="009009E8" w:rsidRDefault="009009E8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E8" w:rsidRDefault="00900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9E8" w:rsidRDefault="009009E8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04350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6</w:t>
        </w:r>
      </w:p>
    </w:sdtContent>
  </w:sdt>
  <w:p w:rsidR="009009E8" w:rsidRDefault="009009E8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6570"/>
      <w:docPartObj>
        <w:docPartGallery w:val="Page Numbers (Bottom of Page)"/>
        <w:docPartUnique/>
      </w:docPartObj>
    </w:sdtPr>
    <w:sdtContent>
      <w:p w:rsidR="009009E8" w:rsidRDefault="009009E8">
        <w:pPr>
          <w:pStyle w:val="Zpat"/>
          <w:jc w:val="center"/>
        </w:pPr>
        <w:r w:rsidRPr="009E2963">
          <w:rPr>
            <w:sz w:val="16"/>
            <w:szCs w:val="16"/>
          </w:rPr>
          <w:t>7</w:t>
        </w:r>
      </w:p>
    </w:sdtContent>
  </w:sdt>
  <w:p w:rsidR="009009E8" w:rsidRDefault="009009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60" w:rsidRDefault="00326360">
      <w:pPr>
        <w:spacing w:after="0" w:line="240" w:lineRule="auto"/>
      </w:pPr>
      <w:r>
        <w:separator/>
      </w:r>
    </w:p>
  </w:footnote>
  <w:footnote w:type="continuationSeparator" w:id="0">
    <w:p w:rsidR="00326360" w:rsidRDefault="0032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E8" w:rsidRPr="0070485E" w:rsidRDefault="009009E8" w:rsidP="0070485E">
    <w:pPr>
      <w:pStyle w:val="Zhlav"/>
      <w:jc w:val="center"/>
      <w:rPr>
        <w:sz w:val="16"/>
        <w:szCs w:val="16"/>
      </w:rPr>
    </w:pPr>
    <w:r w:rsidRPr="0070485E">
      <w:rPr>
        <w:sz w:val="16"/>
        <w:szCs w:val="16"/>
      </w:rPr>
      <w:t>Hořické gymnázium</w:t>
    </w:r>
  </w:p>
  <w:p w:rsidR="009009E8" w:rsidRDefault="009009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7B25673"/>
    <w:multiLevelType w:val="singleLevel"/>
    <w:tmpl w:val="4B02EC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8">
    <w:nsid w:val="0A981767"/>
    <w:multiLevelType w:val="singleLevel"/>
    <w:tmpl w:val="6532CC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0B962990"/>
    <w:multiLevelType w:val="hybridMultilevel"/>
    <w:tmpl w:val="7986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26906"/>
    <w:multiLevelType w:val="hybridMultilevel"/>
    <w:tmpl w:val="A370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4285D"/>
    <w:multiLevelType w:val="hybridMultilevel"/>
    <w:tmpl w:val="5E845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42BE"/>
    <w:multiLevelType w:val="hybridMultilevel"/>
    <w:tmpl w:val="60226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D226B"/>
    <w:multiLevelType w:val="hybridMultilevel"/>
    <w:tmpl w:val="321A7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71502"/>
    <w:multiLevelType w:val="hybridMultilevel"/>
    <w:tmpl w:val="55DE9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12B39"/>
    <w:multiLevelType w:val="hybridMultilevel"/>
    <w:tmpl w:val="C7FC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1017D"/>
    <w:multiLevelType w:val="multilevel"/>
    <w:tmpl w:val="A6B608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8964C3C"/>
    <w:multiLevelType w:val="singleLevel"/>
    <w:tmpl w:val="6532CC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290F6564"/>
    <w:multiLevelType w:val="multilevel"/>
    <w:tmpl w:val="E662D60E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F35745"/>
    <w:multiLevelType w:val="hybridMultilevel"/>
    <w:tmpl w:val="9AB6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4447A"/>
    <w:multiLevelType w:val="hybridMultilevel"/>
    <w:tmpl w:val="78D05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82B91"/>
    <w:multiLevelType w:val="hybridMultilevel"/>
    <w:tmpl w:val="042A1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B7599"/>
    <w:multiLevelType w:val="hybridMultilevel"/>
    <w:tmpl w:val="9E12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D26B0"/>
    <w:multiLevelType w:val="hybridMultilevel"/>
    <w:tmpl w:val="C5C22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80D11"/>
    <w:multiLevelType w:val="hybridMultilevel"/>
    <w:tmpl w:val="E3C6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B3BBB"/>
    <w:multiLevelType w:val="multilevel"/>
    <w:tmpl w:val="845A08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21B1969"/>
    <w:multiLevelType w:val="hybridMultilevel"/>
    <w:tmpl w:val="2B20E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928ED"/>
    <w:multiLevelType w:val="multilevel"/>
    <w:tmpl w:val="AC909D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69903BA"/>
    <w:multiLevelType w:val="hybridMultilevel"/>
    <w:tmpl w:val="4BAA294C"/>
    <w:lvl w:ilvl="0" w:tplc="07687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9F1741"/>
    <w:multiLevelType w:val="multilevel"/>
    <w:tmpl w:val="A13027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AF93992"/>
    <w:multiLevelType w:val="multilevel"/>
    <w:tmpl w:val="D0E0D0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FC0977"/>
    <w:multiLevelType w:val="multilevel"/>
    <w:tmpl w:val="778234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C101CDC"/>
    <w:multiLevelType w:val="hybridMultilevel"/>
    <w:tmpl w:val="AD08AB6C"/>
    <w:lvl w:ilvl="0" w:tplc="07687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56DD2"/>
    <w:multiLevelType w:val="hybridMultilevel"/>
    <w:tmpl w:val="E4227B46"/>
    <w:lvl w:ilvl="0" w:tplc="07687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84B08"/>
    <w:multiLevelType w:val="hybridMultilevel"/>
    <w:tmpl w:val="7E2E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E0A73"/>
    <w:multiLevelType w:val="hybridMultilevel"/>
    <w:tmpl w:val="337CA6A0"/>
    <w:lvl w:ilvl="0" w:tplc="07687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570C8"/>
    <w:multiLevelType w:val="singleLevel"/>
    <w:tmpl w:val="6532CC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6CAC4F88"/>
    <w:multiLevelType w:val="hybridMultilevel"/>
    <w:tmpl w:val="BFF0E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F4D10"/>
    <w:multiLevelType w:val="hybridMultilevel"/>
    <w:tmpl w:val="3E90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55AA2"/>
    <w:multiLevelType w:val="hybridMultilevel"/>
    <w:tmpl w:val="9808E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A41E6"/>
    <w:multiLevelType w:val="hybridMultilevel"/>
    <w:tmpl w:val="C152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31997"/>
    <w:multiLevelType w:val="hybridMultilevel"/>
    <w:tmpl w:val="B8ECE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5A5837"/>
    <w:multiLevelType w:val="hybridMultilevel"/>
    <w:tmpl w:val="155A93BC"/>
    <w:lvl w:ilvl="0" w:tplc="07687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05544"/>
    <w:multiLevelType w:val="singleLevel"/>
    <w:tmpl w:val="6532CC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>
    <w:nsid w:val="7D114E99"/>
    <w:multiLevelType w:val="singleLevel"/>
    <w:tmpl w:val="6532CC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>
    <w:nsid w:val="7E13756C"/>
    <w:multiLevelType w:val="hybridMultilevel"/>
    <w:tmpl w:val="12FA67C0"/>
    <w:lvl w:ilvl="0" w:tplc="07687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7"/>
  </w:num>
  <w:num w:numId="4">
    <w:abstractNumId w:val="17"/>
  </w:num>
  <w:num w:numId="5">
    <w:abstractNumId w:val="36"/>
  </w:num>
  <w:num w:numId="6">
    <w:abstractNumId w:val="43"/>
  </w:num>
  <w:num w:numId="7">
    <w:abstractNumId w:val="41"/>
  </w:num>
  <w:num w:numId="8">
    <w:abstractNumId w:val="18"/>
  </w:num>
  <w:num w:numId="9">
    <w:abstractNumId w:val="13"/>
  </w:num>
  <w:num w:numId="10">
    <w:abstractNumId w:val="40"/>
  </w:num>
  <w:num w:numId="11">
    <w:abstractNumId w:val="20"/>
  </w:num>
  <w:num w:numId="12">
    <w:abstractNumId w:val="9"/>
  </w:num>
  <w:num w:numId="13">
    <w:abstractNumId w:val="12"/>
  </w:num>
  <w:num w:numId="14">
    <w:abstractNumId w:val="38"/>
  </w:num>
  <w:num w:numId="15">
    <w:abstractNumId w:val="42"/>
  </w:num>
  <w:num w:numId="16">
    <w:abstractNumId w:val="45"/>
  </w:num>
  <w:num w:numId="17">
    <w:abstractNumId w:val="33"/>
  </w:num>
  <w:num w:numId="18">
    <w:abstractNumId w:val="28"/>
  </w:num>
  <w:num w:numId="19">
    <w:abstractNumId w:val="32"/>
  </w:num>
  <w:num w:numId="20">
    <w:abstractNumId w:val="35"/>
  </w:num>
  <w:num w:numId="21">
    <w:abstractNumId w:val="10"/>
  </w:num>
  <w:num w:numId="22">
    <w:abstractNumId w:val="39"/>
  </w:num>
  <w:num w:numId="23">
    <w:abstractNumId w:val="11"/>
  </w:num>
  <w:num w:numId="24">
    <w:abstractNumId w:val="21"/>
  </w:num>
  <w:num w:numId="25">
    <w:abstractNumId w:val="26"/>
  </w:num>
  <w:num w:numId="26">
    <w:abstractNumId w:val="37"/>
  </w:num>
  <w:num w:numId="27">
    <w:abstractNumId w:val="34"/>
  </w:num>
  <w:num w:numId="28">
    <w:abstractNumId w:val="15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23"/>
  </w:num>
  <w:num w:numId="37">
    <w:abstractNumId w:val="19"/>
  </w:num>
  <w:num w:numId="38">
    <w:abstractNumId w:val="27"/>
  </w:num>
  <w:num w:numId="39">
    <w:abstractNumId w:val="29"/>
  </w:num>
  <w:num w:numId="40">
    <w:abstractNumId w:val="25"/>
  </w:num>
  <w:num w:numId="41">
    <w:abstractNumId w:val="30"/>
  </w:num>
  <w:num w:numId="42">
    <w:abstractNumId w:val="16"/>
  </w:num>
  <w:num w:numId="43">
    <w:abstractNumId w:val="31"/>
  </w:num>
  <w:num w:numId="44">
    <w:abstractNumId w:val="24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8"/>
    <w:rsid w:val="000E37E1"/>
    <w:rsid w:val="001B3BF6"/>
    <w:rsid w:val="00222ED3"/>
    <w:rsid w:val="00225982"/>
    <w:rsid w:val="002A052E"/>
    <w:rsid w:val="002E01E7"/>
    <w:rsid w:val="00326360"/>
    <w:rsid w:val="00375F33"/>
    <w:rsid w:val="003B3968"/>
    <w:rsid w:val="003F38C9"/>
    <w:rsid w:val="00403388"/>
    <w:rsid w:val="00464E4E"/>
    <w:rsid w:val="00500E27"/>
    <w:rsid w:val="005657BD"/>
    <w:rsid w:val="00590255"/>
    <w:rsid w:val="005C68B8"/>
    <w:rsid w:val="006518DD"/>
    <w:rsid w:val="006B48E6"/>
    <w:rsid w:val="006C16BF"/>
    <w:rsid w:val="0070485E"/>
    <w:rsid w:val="00782D49"/>
    <w:rsid w:val="00786269"/>
    <w:rsid w:val="007B45E6"/>
    <w:rsid w:val="0081553F"/>
    <w:rsid w:val="008C3DB8"/>
    <w:rsid w:val="008E6430"/>
    <w:rsid w:val="009009E8"/>
    <w:rsid w:val="009E0271"/>
    <w:rsid w:val="009E2963"/>
    <w:rsid w:val="00A073B6"/>
    <w:rsid w:val="00A25DBB"/>
    <w:rsid w:val="00AC0DC6"/>
    <w:rsid w:val="00AD5A98"/>
    <w:rsid w:val="00AF6E4B"/>
    <w:rsid w:val="00B67240"/>
    <w:rsid w:val="00B95A45"/>
    <w:rsid w:val="00C94803"/>
    <w:rsid w:val="00E33D48"/>
    <w:rsid w:val="00E44661"/>
    <w:rsid w:val="00E57810"/>
    <w:rsid w:val="00EB495F"/>
    <w:rsid w:val="00EE18C4"/>
    <w:rsid w:val="00F779F0"/>
    <w:rsid w:val="00FA11D5"/>
    <w:rsid w:val="00FB70B4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DB8"/>
  </w:style>
  <w:style w:type="paragraph" w:styleId="Zpat">
    <w:name w:val="footer"/>
    <w:basedOn w:val="Normln"/>
    <w:link w:val="ZpatChar"/>
    <w:uiPriority w:val="99"/>
    <w:unhideWhenUsed/>
    <w:rsid w:val="008C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DB8"/>
  </w:style>
  <w:style w:type="character" w:styleId="slostrnky">
    <w:name w:val="page number"/>
    <w:basedOn w:val="Standardnpsmoodstavce"/>
    <w:semiHidden/>
    <w:rsid w:val="003B3968"/>
  </w:style>
  <w:style w:type="paragraph" w:styleId="Bezmezer">
    <w:name w:val="No Spacing"/>
    <w:uiPriority w:val="1"/>
    <w:qFormat/>
    <w:rsid w:val="0081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553F"/>
    <w:pPr>
      <w:ind w:left="720"/>
      <w:contextualSpacing/>
    </w:pPr>
  </w:style>
  <w:style w:type="table" w:styleId="Mkatabulky">
    <w:name w:val="Table Grid"/>
    <w:basedOn w:val="Normlntabulka"/>
    <w:uiPriority w:val="59"/>
    <w:rsid w:val="007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DB8"/>
  </w:style>
  <w:style w:type="paragraph" w:styleId="Zpat">
    <w:name w:val="footer"/>
    <w:basedOn w:val="Normln"/>
    <w:link w:val="ZpatChar"/>
    <w:uiPriority w:val="99"/>
    <w:unhideWhenUsed/>
    <w:rsid w:val="008C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DB8"/>
  </w:style>
  <w:style w:type="character" w:styleId="slostrnky">
    <w:name w:val="page number"/>
    <w:basedOn w:val="Standardnpsmoodstavce"/>
    <w:semiHidden/>
    <w:rsid w:val="003B3968"/>
  </w:style>
  <w:style w:type="paragraph" w:styleId="Bezmezer">
    <w:name w:val="No Spacing"/>
    <w:uiPriority w:val="1"/>
    <w:qFormat/>
    <w:rsid w:val="0081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553F"/>
    <w:pPr>
      <w:ind w:left="720"/>
      <w:contextualSpacing/>
    </w:pPr>
  </w:style>
  <w:style w:type="table" w:styleId="Mkatabulky">
    <w:name w:val="Table Grid"/>
    <w:basedOn w:val="Normlntabulka"/>
    <w:uiPriority w:val="59"/>
    <w:rsid w:val="007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0CD7-CA24-4A96-BF96-4C619B7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22</Pages>
  <Words>5373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Bednar</cp:lastModifiedBy>
  <cp:revision>19</cp:revision>
  <dcterms:created xsi:type="dcterms:W3CDTF">2016-10-24T12:40:00Z</dcterms:created>
  <dcterms:modified xsi:type="dcterms:W3CDTF">2018-01-01T15:57:00Z</dcterms:modified>
</cp:coreProperties>
</file>